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033BF" w14:textId="77777777" w:rsidR="009C2DB3" w:rsidRDefault="0025072F">
      <w:pPr>
        <w:tabs>
          <w:tab w:val="left" w:pos="1979"/>
        </w:tabs>
        <w:spacing w:after="0" w:line="240" w:lineRule="atLeast"/>
        <w:jc w:val="left"/>
        <w:rPr>
          <w:b/>
          <w:bCs/>
          <w:sz w:val="24"/>
          <w:szCs w:val="24"/>
          <w:lang w:val="en-US"/>
        </w:rPr>
      </w:pPr>
      <w:bookmarkStart w:id="0" w:name="OLE_LINK283"/>
      <w:bookmarkStart w:id="1" w:name="_GoBack"/>
      <w:r>
        <w:rPr>
          <w:b/>
          <w:bCs/>
          <w:sz w:val="24"/>
          <w:szCs w:val="24"/>
          <w:lang w:val="en-US" w:eastAsia="en-US"/>
        </w:rPr>
        <w:t>3GPP TSG-RAN WG2 Meeting #11</w:t>
      </w:r>
      <w:r>
        <w:rPr>
          <w:rFonts w:hint="eastAsia"/>
          <w:b/>
          <w:bCs/>
          <w:sz w:val="24"/>
          <w:szCs w:val="24"/>
          <w:lang w:val="en-US"/>
        </w:rPr>
        <w:t>6</w:t>
      </w:r>
      <w:r>
        <w:rPr>
          <w:b/>
          <w:bCs/>
          <w:sz w:val="24"/>
          <w:szCs w:val="24"/>
          <w:lang w:val="en-US" w:eastAsia="en-US"/>
        </w:rPr>
        <w:t xml:space="preserve"> electronic</w:t>
      </w:r>
      <w:r>
        <w:rPr>
          <w:b/>
          <w:bCs/>
          <w:sz w:val="24"/>
          <w:szCs w:val="24"/>
          <w:lang w:val="en-US" w:eastAsia="en-US"/>
        </w:rPr>
        <w:tab/>
      </w:r>
      <w:r>
        <w:rPr>
          <w:b/>
          <w:bCs/>
          <w:sz w:val="24"/>
          <w:szCs w:val="24"/>
          <w:lang w:val="en-US" w:eastAsia="en-US"/>
        </w:rPr>
        <w:tab/>
      </w:r>
      <w:r>
        <w:rPr>
          <w:b/>
          <w:bCs/>
          <w:sz w:val="24"/>
          <w:szCs w:val="24"/>
          <w:lang w:val="en-US" w:eastAsia="en-US"/>
        </w:rPr>
        <w:tab/>
      </w:r>
      <w:r>
        <w:rPr>
          <w:b/>
          <w:bCs/>
          <w:sz w:val="24"/>
          <w:szCs w:val="24"/>
          <w:lang w:val="en-US" w:eastAsia="en-US"/>
        </w:rPr>
        <w:tab/>
      </w:r>
      <w:r>
        <w:rPr>
          <w:b/>
          <w:bCs/>
          <w:sz w:val="24"/>
          <w:szCs w:val="24"/>
          <w:lang w:val="en-US" w:eastAsia="en-US"/>
        </w:rPr>
        <w:tab/>
        <w:t xml:space="preserve">       </w:t>
      </w:r>
      <w:r>
        <w:rPr>
          <w:b/>
          <w:bCs/>
          <w:sz w:val="24"/>
          <w:szCs w:val="24"/>
          <w:lang w:val="en-US"/>
        </w:rPr>
        <w:t xml:space="preserve"> </w:t>
      </w:r>
      <w:r w:rsidR="002849A9">
        <w:rPr>
          <w:b/>
          <w:bCs/>
          <w:sz w:val="24"/>
          <w:szCs w:val="24"/>
          <w:lang w:val="en-US"/>
        </w:rPr>
        <w:t xml:space="preserve">    </w:t>
      </w:r>
      <w:r w:rsidR="002849A9" w:rsidRPr="002849A9">
        <w:rPr>
          <w:b/>
          <w:bCs/>
          <w:sz w:val="24"/>
          <w:szCs w:val="24"/>
          <w:lang w:val="en-US"/>
        </w:rPr>
        <w:t>R2-2109994</w:t>
      </w:r>
    </w:p>
    <w:bookmarkEnd w:id="0"/>
    <w:p w14:paraId="6EEE3220" w14:textId="77777777" w:rsidR="009C2DB3" w:rsidRDefault="0025072F">
      <w:pPr>
        <w:tabs>
          <w:tab w:val="left" w:pos="1979"/>
        </w:tabs>
        <w:spacing w:after="0" w:line="240" w:lineRule="atLeast"/>
        <w:jc w:val="left"/>
        <w:rPr>
          <w:b/>
          <w:bCs/>
          <w:sz w:val="24"/>
          <w:szCs w:val="24"/>
          <w:lang w:val="en-US" w:eastAsia="en-US"/>
        </w:rPr>
      </w:pPr>
      <w:r>
        <w:rPr>
          <w:b/>
          <w:bCs/>
          <w:sz w:val="24"/>
          <w:szCs w:val="24"/>
          <w:lang w:val="en-US" w:eastAsia="en-US"/>
        </w:rPr>
        <w:t xml:space="preserve">E-Meeting, </w:t>
      </w:r>
      <w:r w:rsidR="002849A9" w:rsidRPr="002849A9">
        <w:rPr>
          <w:b/>
          <w:bCs/>
          <w:sz w:val="24"/>
          <w:szCs w:val="24"/>
          <w:lang w:val="en-US" w:eastAsia="en-US"/>
        </w:rPr>
        <w:t>1</w:t>
      </w:r>
      <w:r w:rsidR="002849A9" w:rsidRPr="002849A9">
        <w:rPr>
          <w:rFonts w:hint="eastAsia"/>
          <w:b/>
          <w:bCs/>
          <w:sz w:val="24"/>
          <w:szCs w:val="24"/>
          <w:vertAlign w:val="superscript"/>
          <w:lang w:val="en-US" w:eastAsia="en-US"/>
        </w:rPr>
        <w:t>st</w:t>
      </w:r>
      <w:r w:rsidR="005D3CC7">
        <w:rPr>
          <w:b/>
          <w:bCs/>
          <w:sz w:val="24"/>
          <w:szCs w:val="24"/>
          <w:vertAlign w:val="superscript"/>
          <w:lang w:val="en-US" w:eastAsia="en-US"/>
        </w:rPr>
        <w:t xml:space="preserve"> </w:t>
      </w:r>
      <w:r w:rsidR="002849A9" w:rsidRPr="002849A9">
        <w:rPr>
          <w:b/>
          <w:bCs/>
          <w:sz w:val="24"/>
          <w:szCs w:val="24"/>
          <w:lang w:val="en-US" w:eastAsia="en-US"/>
        </w:rPr>
        <w:t>-</w:t>
      </w:r>
      <w:r w:rsidR="002849A9" w:rsidRPr="002849A9">
        <w:rPr>
          <w:rFonts w:hint="eastAsia"/>
          <w:b/>
          <w:bCs/>
          <w:sz w:val="24"/>
          <w:szCs w:val="24"/>
          <w:lang w:val="en-US" w:eastAsia="en-US"/>
        </w:rPr>
        <w:t>1</w:t>
      </w:r>
      <w:r w:rsidR="002849A9" w:rsidRPr="002849A9">
        <w:rPr>
          <w:b/>
          <w:bCs/>
          <w:sz w:val="24"/>
          <w:szCs w:val="24"/>
          <w:lang w:val="en-US" w:eastAsia="en-US"/>
        </w:rPr>
        <w:t>2</w:t>
      </w:r>
      <w:r w:rsidR="002849A9" w:rsidRPr="005D3CC7">
        <w:rPr>
          <w:b/>
          <w:bCs/>
          <w:sz w:val="24"/>
          <w:szCs w:val="24"/>
          <w:vertAlign w:val="superscript"/>
          <w:lang w:val="en-US" w:eastAsia="en-US"/>
        </w:rPr>
        <w:t>th</w:t>
      </w:r>
      <w:r w:rsidR="002849A9" w:rsidRPr="002849A9">
        <w:rPr>
          <w:b/>
          <w:bCs/>
          <w:sz w:val="24"/>
          <w:szCs w:val="24"/>
          <w:lang w:val="en-US" w:eastAsia="en-US"/>
        </w:rPr>
        <w:t xml:space="preserve"> </w:t>
      </w:r>
      <w:r>
        <w:rPr>
          <w:rFonts w:hint="eastAsia"/>
          <w:b/>
          <w:bCs/>
          <w:sz w:val="24"/>
          <w:szCs w:val="24"/>
          <w:lang w:val="en-US"/>
        </w:rPr>
        <w:t>Nov</w:t>
      </w:r>
      <w:r>
        <w:rPr>
          <w:b/>
          <w:bCs/>
          <w:sz w:val="24"/>
          <w:szCs w:val="24"/>
          <w:lang w:val="en-US" w:eastAsia="en-US"/>
        </w:rPr>
        <w:t>. 2021</w:t>
      </w:r>
      <w:r>
        <w:rPr>
          <w:b/>
          <w:bCs/>
          <w:sz w:val="24"/>
          <w:szCs w:val="24"/>
          <w:lang w:val="en-US" w:eastAsia="en-US"/>
        </w:rPr>
        <w:tab/>
      </w:r>
      <w:r>
        <w:rPr>
          <w:b/>
          <w:bCs/>
          <w:sz w:val="24"/>
          <w:szCs w:val="24"/>
          <w:lang w:val="en-US" w:eastAsia="en-US"/>
        </w:rPr>
        <w:tab/>
      </w:r>
      <w:r>
        <w:rPr>
          <w:b/>
          <w:bCs/>
          <w:sz w:val="24"/>
          <w:szCs w:val="24"/>
          <w:lang w:val="en-US" w:eastAsia="en-US"/>
        </w:rPr>
        <w:tab/>
      </w:r>
      <w:r>
        <w:rPr>
          <w:b/>
          <w:bCs/>
          <w:sz w:val="24"/>
          <w:szCs w:val="24"/>
          <w:lang w:val="en-US" w:eastAsia="en-US"/>
        </w:rPr>
        <w:tab/>
      </w:r>
      <w:r>
        <w:rPr>
          <w:b/>
          <w:bCs/>
          <w:sz w:val="24"/>
          <w:szCs w:val="24"/>
          <w:lang w:val="en-US" w:eastAsia="en-US"/>
        </w:rPr>
        <w:tab/>
      </w:r>
      <w:r>
        <w:rPr>
          <w:b/>
          <w:bCs/>
          <w:sz w:val="24"/>
          <w:szCs w:val="24"/>
          <w:lang w:val="en-US" w:eastAsia="en-US"/>
        </w:rPr>
        <w:tab/>
        <w:t xml:space="preserve">    </w:t>
      </w:r>
      <w:r>
        <w:rPr>
          <w:b/>
          <w:bCs/>
          <w:sz w:val="24"/>
          <w:szCs w:val="24"/>
          <w:lang w:val="en-US" w:eastAsia="en-US"/>
        </w:rPr>
        <w:tab/>
        <w:t xml:space="preserve"> </w:t>
      </w:r>
    </w:p>
    <w:p w14:paraId="4305ECB0" w14:textId="77777777" w:rsidR="009C2DB3" w:rsidRDefault="009C2DB3">
      <w:pPr>
        <w:tabs>
          <w:tab w:val="left" w:pos="1979"/>
        </w:tabs>
        <w:spacing w:after="0" w:line="240" w:lineRule="atLeast"/>
        <w:jc w:val="left"/>
        <w:rPr>
          <w:b/>
          <w:bCs/>
          <w:sz w:val="24"/>
          <w:szCs w:val="24"/>
          <w:lang w:val="en-US" w:eastAsia="en-US"/>
        </w:rPr>
      </w:pPr>
    </w:p>
    <w:p w14:paraId="5555E78A" w14:textId="77777777" w:rsidR="009C2DB3" w:rsidRDefault="0025072F">
      <w:pPr>
        <w:tabs>
          <w:tab w:val="left" w:pos="1979"/>
        </w:tabs>
        <w:spacing w:after="0" w:line="240" w:lineRule="atLeast"/>
        <w:jc w:val="left"/>
        <w:rPr>
          <w:b/>
          <w:bCs/>
          <w:sz w:val="24"/>
          <w:szCs w:val="24"/>
          <w:lang w:val="en-US" w:eastAsia="en-US"/>
        </w:rPr>
      </w:pPr>
      <w:r>
        <w:rPr>
          <w:b/>
          <w:bCs/>
          <w:sz w:val="24"/>
          <w:szCs w:val="24"/>
          <w:lang w:val="en-US" w:eastAsia="en-US"/>
        </w:rPr>
        <w:t xml:space="preserve">Source: </w:t>
      </w:r>
      <w:r>
        <w:rPr>
          <w:b/>
          <w:bCs/>
          <w:sz w:val="24"/>
          <w:szCs w:val="24"/>
          <w:lang w:val="en-US" w:eastAsia="en-US"/>
        </w:rPr>
        <w:tab/>
        <w:t>vivo</w:t>
      </w:r>
    </w:p>
    <w:p w14:paraId="5BA07D89" w14:textId="77777777" w:rsidR="009C2DB3" w:rsidRDefault="0025072F">
      <w:pPr>
        <w:tabs>
          <w:tab w:val="left" w:pos="1979"/>
        </w:tabs>
        <w:spacing w:after="0" w:line="240" w:lineRule="atLeast"/>
        <w:jc w:val="left"/>
        <w:rPr>
          <w:b/>
          <w:bCs/>
          <w:sz w:val="24"/>
          <w:szCs w:val="24"/>
          <w:lang w:val="en-US"/>
        </w:rPr>
      </w:pPr>
      <w:r>
        <w:rPr>
          <w:b/>
          <w:bCs/>
          <w:sz w:val="24"/>
          <w:szCs w:val="24"/>
          <w:lang w:val="en-US" w:eastAsia="en-US"/>
        </w:rPr>
        <w:t xml:space="preserve">Title:  </w:t>
      </w:r>
      <w:r>
        <w:rPr>
          <w:b/>
          <w:bCs/>
          <w:sz w:val="24"/>
          <w:szCs w:val="24"/>
          <w:lang w:val="en-US" w:eastAsia="en-US"/>
        </w:rPr>
        <w:tab/>
      </w:r>
      <w:r>
        <w:rPr>
          <w:b/>
          <w:bCs/>
          <w:sz w:val="24"/>
          <w:szCs w:val="24"/>
          <w:lang w:val="en-US"/>
        </w:rPr>
        <w:t>PDCP and RLC Initialization for MBS Reception</w:t>
      </w:r>
    </w:p>
    <w:p w14:paraId="36FCD9E5" w14:textId="77777777" w:rsidR="009C2DB3" w:rsidRDefault="0025072F">
      <w:pPr>
        <w:tabs>
          <w:tab w:val="left" w:pos="1979"/>
        </w:tabs>
        <w:spacing w:after="0" w:line="240" w:lineRule="atLeast"/>
        <w:jc w:val="left"/>
        <w:rPr>
          <w:b/>
          <w:bCs/>
          <w:sz w:val="24"/>
          <w:szCs w:val="24"/>
          <w:lang w:val="en-US"/>
        </w:rPr>
      </w:pPr>
      <w:r>
        <w:rPr>
          <w:b/>
          <w:bCs/>
          <w:sz w:val="24"/>
          <w:szCs w:val="24"/>
          <w:lang w:val="en-US" w:eastAsia="en-US"/>
        </w:rPr>
        <w:t>Agenda Item:</w:t>
      </w:r>
      <w:r>
        <w:rPr>
          <w:b/>
          <w:bCs/>
          <w:sz w:val="24"/>
          <w:szCs w:val="24"/>
          <w:lang w:val="en-US" w:eastAsia="en-US"/>
        </w:rPr>
        <w:tab/>
        <w:t>8.</w:t>
      </w:r>
      <w:r>
        <w:rPr>
          <w:b/>
          <w:bCs/>
          <w:sz w:val="24"/>
          <w:szCs w:val="24"/>
          <w:lang w:val="en-US"/>
        </w:rPr>
        <w:t>1</w:t>
      </w:r>
      <w:r>
        <w:rPr>
          <w:b/>
          <w:bCs/>
          <w:sz w:val="24"/>
          <w:szCs w:val="24"/>
          <w:lang w:val="en-US" w:eastAsia="en-US"/>
        </w:rPr>
        <w:t>.</w:t>
      </w:r>
      <w:r>
        <w:rPr>
          <w:b/>
          <w:bCs/>
          <w:sz w:val="24"/>
          <w:szCs w:val="24"/>
          <w:lang w:val="en-US"/>
        </w:rPr>
        <w:t>2.3</w:t>
      </w:r>
    </w:p>
    <w:p w14:paraId="1D3FF9F7" w14:textId="77777777" w:rsidR="009C2DB3" w:rsidRDefault="0025072F">
      <w:pPr>
        <w:tabs>
          <w:tab w:val="left" w:pos="1979"/>
        </w:tabs>
        <w:spacing w:after="0" w:line="240" w:lineRule="atLeast"/>
        <w:jc w:val="left"/>
        <w:rPr>
          <w:b/>
          <w:bCs/>
          <w:sz w:val="24"/>
          <w:szCs w:val="24"/>
          <w:lang w:val="en-US" w:eastAsia="en-US"/>
        </w:rPr>
      </w:pPr>
      <w:r>
        <w:rPr>
          <w:b/>
          <w:bCs/>
          <w:sz w:val="24"/>
          <w:szCs w:val="24"/>
          <w:lang w:val="en-US" w:eastAsia="en-US"/>
        </w:rPr>
        <w:t>Document for:</w:t>
      </w:r>
      <w:r>
        <w:rPr>
          <w:b/>
          <w:bCs/>
          <w:sz w:val="24"/>
          <w:szCs w:val="24"/>
          <w:lang w:val="en-US" w:eastAsia="en-US"/>
        </w:rPr>
        <w:tab/>
        <w:t>Discussion and Decision</w:t>
      </w:r>
    </w:p>
    <w:p w14:paraId="3A652F0E" w14:textId="77777777" w:rsidR="009C2DB3" w:rsidRDefault="0025072F">
      <w:pPr>
        <w:pStyle w:val="1"/>
        <w:pBdr>
          <w:top w:val="single" w:sz="12" w:space="1" w:color="auto"/>
        </w:pBdr>
        <w:jc w:val="left"/>
        <w:rPr>
          <w:rFonts w:ascii="Times New Roman" w:eastAsiaTheme="majorHAnsi" w:hAnsi="Times New Roman"/>
          <w:b/>
        </w:rPr>
      </w:pPr>
      <w:bookmarkStart w:id="2" w:name="_Ref165266342"/>
      <w:r>
        <w:rPr>
          <w:rFonts w:ascii="Times New Roman" w:eastAsiaTheme="majorHAnsi" w:hAnsi="Times New Roman"/>
          <w:b/>
        </w:rPr>
        <w:t>Introduction</w:t>
      </w:r>
      <w:bookmarkEnd w:id="2"/>
    </w:p>
    <w:p w14:paraId="56CAFA03" w14:textId="77777777" w:rsidR="009C2DB3" w:rsidRDefault="0025072F">
      <w:pPr>
        <w:rPr>
          <w:rStyle w:val="a9"/>
          <w:lang w:val="en-US"/>
        </w:rPr>
      </w:pPr>
      <w:r>
        <w:rPr>
          <w:rStyle w:val="a9"/>
        </w:rPr>
        <w:t xml:space="preserve">In this contribution, </w:t>
      </w:r>
      <w:r>
        <w:rPr>
          <w:rStyle w:val="a9"/>
          <w:sz w:val="21"/>
          <w:szCs w:val="22"/>
        </w:rPr>
        <w:t>we will</w:t>
      </w:r>
      <w:r>
        <w:rPr>
          <w:rStyle w:val="a9"/>
          <w:sz w:val="21"/>
          <w:szCs w:val="22"/>
          <w:lang w:eastAsia="ko-KR"/>
        </w:rPr>
        <w:t xml:space="preserve"> discuss the </w:t>
      </w:r>
      <w:r>
        <w:rPr>
          <w:rStyle w:val="a9"/>
          <w:rFonts w:hint="eastAsia"/>
          <w:sz w:val="21"/>
          <w:szCs w:val="22"/>
          <w:lang w:val="en-US"/>
        </w:rPr>
        <w:t>remaining issues on the</w:t>
      </w:r>
      <w:r>
        <w:rPr>
          <w:rStyle w:val="a9"/>
          <w:sz w:val="21"/>
          <w:szCs w:val="22"/>
          <w:lang w:val="en-US"/>
        </w:rPr>
        <w:t xml:space="preserve"> initialization of PDCP and RLC status variable for MBS Reception.</w:t>
      </w:r>
    </w:p>
    <w:p w14:paraId="43E61B55" w14:textId="77777777" w:rsidR="009C2DB3" w:rsidRDefault="0025072F">
      <w:pPr>
        <w:pStyle w:val="1"/>
        <w:pBdr>
          <w:top w:val="single" w:sz="12" w:space="1" w:color="auto"/>
        </w:pBdr>
        <w:jc w:val="left"/>
        <w:rPr>
          <w:rFonts w:ascii="Times New Roman" w:eastAsiaTheme="majorHAnsi" w:hAnsi="Times New Roman"/>
          <w:b/>
        </w:rPr>
      </w:pPr>
      <w:r>
        <w:rPr>
          <w:rFonts w:ascii="Times New Roman" w:eastAsiaTheme="majorHAnsi" w:hAnsi="Times New Roman"/>
          <w:b/>
        </w:rPr>
        <w:t>Discussion</w:t>
      </w:r>
    </w:p>
    <w:p w14:paraId="6DB36857" w14:textId="77777777" w:rsidR="009C2DB3" w:rsidRDefault="0025072F">
      <w:pPr>
        <w:pStyle w:val="2"/>
        <w:keepLines w:val="0"/>
        <w:tabs>
          <w:tab w:val="left" w:pos="576"/>
        </w:tabs>
        <w:spacing w:line="240" w:lineRule="auto"/>
        <w:ind w:left="0" w:firstLine="0"/>
        <w:jc w:val="left"/>
        <w:rPr>
          <w:rFonts w:ascii="Times New Roman" w:eastAsiaTheme="majorHAnsi" w:hAnsi="Times New Roman"/>
          <w:b/>
          <w:lang w:val="en-US"/>
        </w:rPr>
      </w:pPr>
      <w:r>
        <w:rPr>
          <w:rFonts w:ascii="Times New Roman" w:eastAsiaTheme="majorHAnsi" w:hAnsi="Times New Roman"/>
          <w:b/>
          <w:lang w:val="en-US"/>
        </w:rPr>
        <w:t xml:space="preserve"> PDCP Initialization for MBS Reception</w:t>
      </w:r>
    </w:p>
    <w:p w14:paraId="16B6B0FE" w14:textId="6C8E8249" w:rsidR="009C2DB3" w:rsidRDefault="0025072F">
      <w:pPr>
        <w:rPr>
          <w:lang w:val="en-US"/>
        </w:rPr>
      </w:pPr>
      <w:r>
        <w:rPr>
          <w:lang w:val="en-US"/>
        </w:rPr>
        <w:t>In RAN2#115 meeting, the following agreement on the initialization</w:t>
      </w:r>
      <w:r>
        <w:t xml:space="preserve"> of PTM PDCP state variables was </w:t>
      </w:r>
      <w:proofErr w:type="spellStart"/>
      <w:r>
        <w:t>was</w:t>
      </w:r>
      <w:proofErr w:type="spellEnd"/>
      <w:r>
        <w:t xml:space="preserve"> made</w:t>
      </w:r>
      <w:r w:rsidR="00DB333B">
        <w:t xml:space="preserve"> [1]</w:t>
      </w:r>
      <w:r>
        <w:rPr>
          <w:lang w:val="en-US"/>
        </w:rPr>
        <w:t>:</w:t>
      </w:r>
    </w:p>
    <w:p w14:paraId="79B0BC96" w14:textId="77777777" w:rsidR="009C2DB3" w:rsidRDefault="0025072F">
      <w:pPr>
        <w:pStyle w:val="Agreement"/>
        <w:tabs>
          <w:tab w:val="clear" w:pos="1440"/>
          <w:tab w:val="left" w:pos="1619"/>
        </w:tabs>
        <w:ind w:left="1320" w:hanging="440"/>
        <w:rPr>
          <w:rFonts w:ascii="Times New Roman" w:hAnsi="Times New Roman"/>
        </w:rPr>
      </w:pPr>
      <w:r>
        <w:rPr>
          <w:rFonts w:ascii="Times New Roman" w:hAnsi="Times New Roman"/>
        </w:rPr>
        <w:t xml:space="preserve">For PTM PDCP state variables setting while configured, the SN part of COUNT values of these variables are set according to the SN of the first received packet (by the UE) and the HFN indicated by the </w:t>
      </w:r>
      <w:proofErr w:type="spellStart"/>
      <w:r>
        <w:rPr>
          <w:rFonts w:ascii="Times New Roman" w:hAnsi="Times New Roman"/>
        </w:rPr>
        <w:t>gNB</w:t>
      </w:r>
      <w:proofErr w:type="spellEnd"/>
      <w:r>
        <w:rPr>
          <w:rFonts w:ascii="Times New Roman" w:hAnsi="Times New Roman"/>
        </w:rPr>
        <w:t>, if needed.</w:t>
      </w:r>
    </w:p>
    <w:p w14:paraId="0C3FCF2A" w14:textId="77777777" w:rsidR="009C2DB3" w:rsidRDefault="009C2DB3">
      <w:pPr>
        <w:pStyle w:val="Doc-text2"/>
      </w:pPr>
    </w:p>
    <w:p w14:paraId="06FB3DBA" w14:textId="77777777" w:rsidR="009C2DB3" w:rsidRDefault="0025072F">
      <w:pPr>
        <w:rPr>
          <w:rStyle w:val="a9"/>
          <w:sz w:val="21"/>
          <w:szCs w:val="22"/>
          <w:lang w:val="en-US"/>
        </w:rPr>
      </w:pPr>
      <w:r>
        <w:rPr>
          <w:rStyle w:val="a9"/>
          <w:rFonts w:hint="eastAsia"/>
          <w:sz w:val="21"/>
          <w:szCs w:val="22"/>
          <w:lang w:val="en-US"/>
        </w:rPr>
        <w:t xml:space="preserve">However, the initial value of these PDCP status variables has not concluded yet. </w:t>
      </w:r>
    </w:p>
    <w:p w14:paraId="6F7BB646" w14:textId="77777777" w:rsidR="009C2DB3" w:rsidRPr="00611143" w:rsidRDefault="0025072F">
      <w:pPr>
        <w:rPr>
          <w:rStyle w:val="a9"/>
          <w:b/>
          <w:bCs/>
          <w:sz w:val="21"/>
          <w:szCs w:val="22"/>
          <w:lang w:val="en-US"/>
        </w:rPr>
      </w:pPr>
      <w:r w:rsidRPr="00611143">
        <w:rPr>
          <w:rStyle w:val="a9"/>
          <w:rFonts w:hint="eastAsia"/>
          <w:b/>
          <w:bCs/>
          <w:sz w:val="21"/>
          <w:szCs w:val="22"/>
          <w:lang w:val="en-US"/>
        </w:rPr>
        <w:t>Issue 1: initial value of RX_DELIV and RX_NEXT</w:t>
      </w:r>
    </w:p>
    <w:p w14:paraId="780C93FC" w14:textId="77777777" w:rsidR="009C2DB3" w:rsidRDefault="0025072F">
      <w:pPr>
        <w:rPr>
          <w:rStyle w:val="a9"/>
          <w:sz w:val="21"/>
          <w:szCs w:val="22"/>
          <w:lang w:val="en-US"/>
        </w:rPr>
      </w:pPr>
      <w:r>
        <w:rPr>
          <w:rStyle w:val="a9"/>
          <w:rFonts w:hint="eastAsia"/>
          <w:sz w:val="21"/>
          <w:szCs w:val="22"/>
          <w:lang w:val="en-US"/>
        </w:rPr>
        <w:t xml:space="preserve">For the initial value of RX_NEXT, NR </w:t>
      </w:r>
      <w:proofErr w:type="spellStart"/>
      <w:r>
        <w:rPr>
          <w:rStyle w:val="a9"/>
          <w:rFonts w:hint="eastAsia"/>
          <w:sz w:val="21"/>
          <w:szCs w:val="22"/>
          <w:lang w:val="en-US"/>
        </w:rPr>
        <w:t>sidelink</w:t>
      </w:r>
      <w:proofErr w:type="spellEnd"/>
      <w:r>
        <w:rPr>
          <w:rStyle w:val="a9"/>
          <w:rFonts w:hint="eastAsia"/>
          <w:sz w:val="21"/>
          <w:szCs w:val="22"/>
          <w:lang w:val="en-US"/>
        </w:rPr>
        <w:t xml:space="preserve"> method for broadcast and groupcast communication can be reused. That means initial value of the SN part of RX_NEXT is (x +1) modulo (2[PDCP-SN-Size]), where x is the SN of the first received PDCP Data PDU</w:t>
      </w:r>
      <w:r>
        <w:rPr>
          <w:rStyle w:val="a9"/>
          <w:sz w:val="21"/>
          <w:szCs w:val="22"/>
          <w:lang w:val="en-US"/>
        </w:rPr>
        <w:t xml:space="preserve">. </w:t>
      </w:r>
      <w:r>
        <w:rPr>
          <w:rStyle w:val="a9"/>
          <w:rFonts w:hint="eastAsia"/>
          <w:sz w:val="21"/>
          <w:szCs w:val="22"/>
          <w:lang w:val="en-US"/>
        </w:rPr>
        <w:t xml:space="preserve">This is also aligned with the design intention of RX_NEXT parameter, which is used to </w:t>
      </w:r>
      <w:r>
        <w:rPr>
          <w:rFonts w:hint="eastAsia"/>
          <w:lang w:val="en-US"/>
        </w:rPr>
        <w:t>indicated</w:t>
      </w:r>
      <w:r>
        <w:rPr>
          <w:rStyle w:val="a9"/>
          <w:rFonts w:hint="eastAsia"/>
          <w:sz w:val="21"/>
          <w:szCs w:val="22"/>
          <w:lang w:val="en-US"/>
        </w:rPr>
        <w:t xml:space="preserve"> the next PDCP SDU expected to be received.</w:t>
      </w:r>
    </w:p>
    <w:p w14:paraId="159634CB" w14:textId="77777777" w:rsidR="009C2DB3" w:rsidRDefault="0025072F">
      <w:pPr>
        <w:rPr>
          <w:rFonts w:ascii="Arial" w:hAnsi="Arial" w:cs="Arial"/>
          <w:b/>
          <w:szCs w:val="22"/>
          <w:lang w:val="en-US"/>
        </w:rPr>
      </w:pPr>
      <w:r>
        <w:rPr>
          <w:rStyle w:val="a9"/>
          <w:b/>
          <w:bCs/>
          <w:sz w:val="21"/>
          <w:szCs w:val="22"/>
          <w:lang w:val="en-US"/>
        </w:rPr>
        <w:t>Proposal 1: For MBS reception, the initial value of the SN part of RX_NEXT is (x +1) modulo (2</w:t>
      </w:r>
      <w:r>
        <w:rPr>
          <w:rStyle w:val="a9"/>
          <w:b/>
          <w:bCs/>
          <w:sz w:val="21"/>
          <w:szCs w:val="22"/>
          <w:vertAlign w:val="superscript"/>
          <w:lang w:val="en-US"/>
        </w:rPr>
        <w:t>[PDCP-SN-Size]</w:t>
      </w:r>
      <w:r>
        <w:rPr>
          <w:rStyle w:val="a9"/>
          <w:b/>
          <w:bCs/>
          <w:sz w:val="21"/>
          <w:szCs w:val="22"/>
          <w:lang w:val="en-US"/>
        </w:rPr>
        <w:t>), where x is the SN of the first received PDCP Data PDU.</w:t>
      </w:r>
    </w:p>
    <w:p w14:paraId="3E74082B" w14:textId="77777777" w:rsidR="009C2DB3" w:rsidRDefault="0025072F">
      <w:pPr>
        <w:pStyle w:val="Doc-text2"/>
        <w:ind w:left="0" w:firstLine="0"/>
        <w:jc w:val="both"/>
        <w:rPr>
          <w:rStyle w:val="a9"/>
          <w:sz w:val="21"/>
          <w:szCs w:val="22"/>
          <w:lang w:val="en-US" w:eastAsia="zh-CN"/>
        </w:rPr>
      </w:pPr>
      <w:r>
        <w:rPr>
          <w:rStyle w:val="a9"/>
          <w:rFonts w:hint="eastAsia"/>
          <w:sz w:val="21"/>
          <w:szCs w:val="22"/>
          <w:lang w:val="en-US" w:eastAsia="zh-CN"/>
        </w:rPr>
        <w:t xml:space="preserve">For the initial value of RX_DELIVE, there are two options as mentioned in the email discussion </w:t>
      </w:r>
      <w:bookmarkStart w:id="3" w:name="OLE_LINK1"/>
      <w:r>
        <w:rPr>
          <w:rStyle w:val="a9"/>
          <w:rFonts w:hint="eastAsia"/>
          <w:sz w:val="21"/>
          <w:szCs w:val="22"/>
          <w:lang w:val="en-US" w:eastAsia="zh-CN"/>
        </w:rPr>
        <w:t>[092</w:t>
      </w:r>
      <w:proofErr w:type="gramStart"/>
      <w:r>
        <w:rPr>
          <w:rStyle w:val="a9"/>
          <w:rFonts w:hint="eastAsia"/>
          <w:sz w:val="21"/>
          <w:szCs w:val="22"/>
          <w:lang w:val="en-US" w:eastAsia="zh-CN"/>
        </w:rPr>
        <w:t>]</w:t>
      </w:r>
      <w:bookmarkEnd w:id="3"/>
      <w:r>
        <w:rPr>
          <w:rStyle w:val="a9"/>
          <w:rFonts w:hint="eastAsia"/>
          <w:sz w:val="21"/>
          <w:szCs w:val="22"/>
          <w:lang w:val="en-US" w:eastAsia="zh-CN"/>
        </w:rPr>
        <w:t xml:space="preserve"> :</w:t>
      </w:r>
      <w:proofErr w:type="gramEnd"/>
    </w:p>
    <w:p w14:paraId="046A2AD9" w14:textId="77777777" w:rsidR="009C2DB3" w:rsidRDefault="009C2DB3">
      <w:pPr>
        <w:pStyle w:val="Doc-text2"/>
        <w:ind w:left="0" w:firstLine="0"/>
        <w:jc w:val="both"/>
        <w:rPr>
          <w:rFonts w:eastAsia="宋体" w:cs="Arial"/>
          <w:b/>
          <w:szCs w:val="22"/>
          <w:lang w:val="en-US" w:eastAsia="zh-CN"/>
        </w:rPr>
      </w:pPr>
    </w:p>
    <w:p w14:paraId="77FA7669" w14:textId="77777777" w:rsidR="009C2DB3" w:rsidRDefault="0025072F">
      <w:pPr>
        <w:numPr>
          <w:ilvl w:val="0"/>
          <w:numId w:val="7"/>
        </w:numPr>
        <w:rPr>
          <w:rStyle w:val="a9"/>
          <w:sz w:val="21"/>
          <w:szCs w:val="22"/>
          <w:lang w:val="en-US"/>
        </w:rPr>
      </w:pPr>
      <w:r>
        <w:rPr>
          <w:rStyle w:val="a9"/>
          <w:sz w:val="21"/>
          <w:szCs w:val="22"/>
          <w:lang w:val="en-US"/>
        </w:rPr>
        <w:t xml:space="preserve">Option 1: the initial value of RX_DELIV is set to a value before RX_NEXT, e.g. the initial value of the SN part of RX_DELIV is (x – 0.5 </w:t>
      </w:r>
      <w:r>
        <w:rPr>
          <w:rStyle w:val="a9"/>
          <w:sz w:val="21"/>
          <w:szCs w:val="22"/>
          <w:lang w:val="en-US" w:eastAsia="ko-KR"/>
        </w:rPr>
        <w:t>×</w:t>
      </w:r>
      <w:r>
        <w:rPr>
          <w:rStyle w:val="a9"/>
          <w:sz w:val="21"/>
          <w:szCs w:val="22"/>
          <w:lang w:val="en-US"/>
        </w:rPr>
        <w:t xml:space="preserve"> 2</w:t>
      </w:r>
      <w:r>
        <w:rPr>
          <w:rStyle w:val="a9"/>
          <w:sz w:val="21"/>
          <w:szCs w:val="22"/>
          <w:vertAlign w:val="superscript"/>
          <w:lang w:val="en-US"/>
        </w:rPr>
        <w:t>[PDCP-SN-Size–1]</w:t>
      </w:r>
      <w:r>
        <w:rPr>
          <w:rStyle w:val="a9"/>
          <w:sz w:val="21"/>
          <w:szCs w:val="22"/>
          <w:lang w:val="en-US"/>
        </w:rPr>
        <w:t>) modulo (2</w:t>
      </w:r>
      <w:r>
        <w:rPr>
          <w:rStyle w:val="a9"/>
          <w:sz w:val="21"/>
          <w:szCs w:val="22"/>
          <w:vertAlign w:val="superscript"/>
          <w:lang w:val="en-US"/>
        </w:rPr>
        <w:t>[PDCP-SN-Size]</w:t>
      </w:r>
      <w:r>
        <w:rPr>
          <w:rStyle w:val="a9"/>
          <w:sz w:val="21"/>
          <w:szCs w:val="22"/>
          <w:lang w:val="en-US"/>
        </w:rPr>
        <w:t xml:space="preserve">), where x is the SN of the first received PDCP Data PDU, which is similar to </w:t>
      </w:r>
      <w:proofErr w:type="spellStart"/>
      <w:r>
        <w:rPr>
          <w:rStyle w:val="a9"/>
          <w:sz w:val="21"/>
          <w:szCs w:val="22"/>
          <w:lang w:val="en-US"/>
        </w:rPr>
        <w:t>sidelink</w:t>
      </w:r>
      <w:proofErr w:type="spellEnd"/>
      <w:r>
        <w:rPr>
          <w:rStyle w:val="a9"/>
          <w:sz w:val="21"/>
          <w:szCs w:val="22"/>
          <w:lang w:val="en-US"/>
        </w:rPr>
        <w:t xml:space="preserve"> broadcast/groupcast;</w:t>
      </w:r>
    </w:p>
    <w:p w14:paraId="5E9D8118" w14:textId="77777777" w:rsidR="009C2DB3" w:rsidRDefault="0025072F">
      <w:pPr>
        <w:numPr>
          <w:ilvl w:val="0"/>
          <w:numId w:val="7"/>
        </w:numPr>
        <w:rPr>
          <w:rStyle w:val="a9"/>
          <w:sz w:val="21"/>
          <w:szCs w:val="22"/>
          <w:lang w:val="en-US"/>
        </w:rPr>
      </w:pPr>
      <w:r>
        <w:rPr>
          <w:rStyle w:val="a9"/>
          <w:rFonts w:hint="eastAsia"/>
          <w:sz w:val="21"/>
          <w:szCs w:val="22"/>
          <w:lang w:val="en-US"/>
        </w:rPr>
        <w:t>O</w:t>
      </w:r>
      <w:r>
        <w:rPr>
          <w:rStyle w:val="a9"/>
          <w:sz w:val="21"/>
          <w:szCs w:val="22"/>
          <w:lang w:val="en-US"/>
        </w:rPr>
        <w:t xml:space="preserve">ption 2: the initial value of RX_DELIV is set to the same as RX_NEXT. </w:t>
      </w:r>
    </w:p>
    <w:p w14:paraId="5B6E65BC" w14:textId="77777777" w:rsidR="009C2DB3" w:rsidRDefault="0025072F">
      <w:pPr>
        <w:rPr>
          <w:rStyle w:val="a9"/>
          <w:rFonts w:eastAsia="宋体"/>
          <w:sz w:val="21"/>
          <w:szCs w:val="22"/>
          <w:lang w:val="en-US"/>
        </w:rPr>
      </w:pPr>
      <w:r>
        <w:rPr>
          <w:rStyle w:val="a9"/>
          <w:rFonts w:hint="eastAsia"/>
          <w:sz w:val="21"/>
          <w:szCs w:val="22"/>
          <w:lang w:val="en-US"/>
        </w:rPr>
        <w:t xml:space="preserve">In NR MBS, HARQ mechanism is supported, which may cause out of order reception. For Option 2, the packet with COUNT&lt; RX_DELIV will be discarded by PDCP entity, which will cause packet loss. Considering that MBS reception in connected state has rather high reliability requirement, it is necessary to do the best to avoid packet loss. Option 2 can avoid packet loss, which is preferable. There is an argument that option2 will always make </w:t>
      </w:r>
      <w:proofErr w:type="spellStart"/>
      <w:r>
        <w:rPr>
          <w:rStyle w:val="a9"/>
          <w:rFonts w:hint="eastAsia"/>
          <w:sz w:val="21"/>
          <w:szCs w:val="22"/>
          <w:lang w:val="en-US"/>
        </w:rPr>
        <w:t>t_reordering</w:t>
      </w:r>
      <w:proofErr w:type="spellEnd"/>
      <w:r>
        <w:rPr>
          <w:rStyle w:val="a9"/>
          <w:rFonts w:hint="eastAsia"/>
          <w:sz w:val="21"/>
          <w:szCs w:val="22"/>
          <w:lang w:val="en-US"/>
        </w:rPr>
        <w:t xml:space="preserve"> timer start caused by </w:t>
      </w:r>
      <w:r>
        <w:rPr>
          <w:lang w:eastAsia="ko-KR"/>
        </w:rPr>
        <w:t>RX_DELIV &lt; RX_NEXT</w:t>
      </w:r>
      <w:r>
        <w:rPr>
          <w:rFonts w:hint="eastAsia"/>
          <w:lang w:val="en-US"/>
        </w:rPr>
        <w:t xml:space="preserve">. This will make unnecessary waiting time as </w:t>
      </w:r>
      <w:r>
        <w:rPr>
          <w:szCs w:val="22"/>
        </w:rPr>
        <w:t>most of packets with COUNT between RX_DELIV and RX_NEXT will not be received</w:t>
      </w:r>
      <w:r>
        <w:rPr>
          <w:rFonts w:hint="eastAsia"/>
          <w:szCs w:val="22"/>
          <w:lang w:val="en-US"/>
        </w:rPr>
        <w:t xml:space="preserve">. From our view, this is not a big issue, which can be solved by configuring a shorter value of </w:t>
      </w:r>
      <w:proofErr w:type="spellStart"/>
      <w:r>
        <w:rPr>
          <w:rStyle w:val="a9"/>
          <w:rFonts w:hint="eastAsia"/>
          <w:sz w:val="21"/>
          <w:szCs w:val="22"/>
          <w:lang w:val="en-US"/>
        </w:rPr>
        <w:t>t_reordering</w:t>
      </w:r>
      <w:proofErr w:type="spellEnd"/>
      <w:r>
        <w:rPr>
          <w:rStyle w:val="a9"/>
          <w:rFonts w:hint="eastAsia"/>
          <w:sz w:val="21"/>
          <w:szCs w:val="22"/>
          <w:lang w:val="en-US"/>
        </w:rPr>
        <w:t xml:space="preserve"> timer. Thus, we propose:</w:t>
      </w:r>
    </w:p>
    <w:p w14:paraId="3541CC57" w14:textId="77777777" w:rsidR="009C2DB3" w:rsidRDefault="0025072F">
      <w:pPr>
        <w:rPr>
          <w:rStyle w:val="a9"/>
          <w:b/>
          <w:bCs/>
          <w:sz w:val="21"/>
          <w:szCs w:val="22"/>
          <w:lang w:val="en-US"/>
        </w:rPr>
      </w:pPr>
      <w:r>
        <w:rPr>
          <w:rStyle w:val="a9"/>
          <w:rFonts w:hint="eastAsia"/>
          <w:b/>
          <w:bCs/>
          <w:sz w:val="21"/>
          <w:szCs w:val="22"/>
          <w:lang w:val="en-US"/>
        </w:rPr>
        <w:t xml:space="preserve">Proposal 2: For MBS reception, the initial value of the SN part of RX_DELIVE is </w:t>
      </w:r>
      <w:r>
        <w:rPr>
          <w:rStyle w:val="a9"/>
          <w:b/>
          <w:bCs/>
          <w:sz w:val="21"/>
          <w:szCs w:val="22"/>
          <w:lang w:val="en-US"/>
        </w:rPr>
        <w:t xml:space="preserve">(x – 0.5 </w:t>
      </w:r>
      <w:r>
        <w:rPr>
          <w:rStyle w:val="a9"/>
          <w:b/>
          <w:bCs/>
          <w:sz w:val="21"/>
          <w:szCs w:val="22"/>
          <w:lang w:val="en-US" w:eastAsia="ko-KR"/>
        </w:rPr>
        <w:t>×</w:t>
      </w:r>
      <w:r>
        <w:rPr>
          <w:rStyle w:val="a9"/>
          <w:b/>
          <w:bCs/>
          <w:sz w:val="21"/>
          <w:szCs w:val="22"/>
          <w:lang w:val="en-US"/>
        </w:rPr>
        <w:t xml:space="preserve"> 2</w:t>
      </w:r>
      <w:r>
        <w:rPr>
          <w:rStyle w:val="a9"/>
          <w:b/>
          <w:bCs/>
          <w:sz w:val="21"/>
          <w:szCs w:val="22"/>
          <w:vertAlign w:val="superscript"/>
          <w:lang w:val="en-US"/>
        </w:rPr>
        <w:t>[</w:t>
      </w:r>
      <w:r w:rsidRPr="00611143">
        <w:rPr>
          <w:rStyle w:val="a9"/>
          <w:b/>
          <w:bCs/>
          <w:sz w:val="21"/>
          <w:szCs w:val="22"/>
          <w:u w:val="single"/>
          <w:vertAlign w:val="superscript"/>
          <w:lang w:val="en-US"/>
        </w:rPr>
        <w:t>PDCP-SN-Size</w:t>
      </w:r>
      <w:r>
        <w:rPr>
          <w:rStyle w:val="a9"/>
          <w:b/>
          <w:bCs/>
          <w:sz w:val="21"/>
          <w:szCs w:val="22"/>
          <w:vertAlign w:val="superscript"/>
          <w:lang w:val="en-US"/>
        </w:rPr>
        <w:t>–1]</w:t>
      </w:r>
      <w:r>
        <w:rPr>
          <w:rStyle w:val="a9"/>
          <w:b/>
          <w:bCs/>
          <w:sz w:val="21"/>
          <w:szCs w:val="22"/>
          <w:lang w:val="en-US"/>
        </w:rPr>
        <w:t>) modulo (2</w:t>
      </w:r>
      <w:r>
        <w:rPr>
          <w:rStyle w:val="a9"/>
          <w:b/>
          <w:bCs/>
          <w:sz w:val="21"/>
          <w:szCs w:val="22"/>
          <w:vertAlign w:val="superscript"/>
          <w:lang w:val="en-US"/>
        </w:rPr>
        <w:t>[</w:t>
      </w:r>
      <w:r w:rsidRPr="00611143">
        <w:rPr>
          <w:rStyle w:val="a9"/>
          <w:b/>
          <w:bCs/>
          <w:sz w:val="21"/>
          <w:szCs w:val="22"/>
          <w:u w:val="single"/>
          <w:vertAlign w:val="superscript"/>
          <w:lang w:val="en-US"/>
        </w:rPr>
        <w:t>PDCP-SN-Size</w:t>
      </w:r>
      <w:r>
        <w:rPr>
          <w:rStyle w:val="a9"/>
          <w:b/>
          <w:bCs/>
          <w:sz w:val="21"/>
          <w:szCs w:val="22"/>
          <w:vertAlign w:val="superscript"/>
          <w:lang w:val="en-US"/>
        </w:rPr>
        <w:t>]</w:t>
      </w:r>
      <w:r>
        <w:rPr>
          <w:rStyle w:val="a9"/>
          <w:b/>
          <w:bCs/>
          <w:sz w:val="21"/>
          <w:szCs w:val="22"/>
          <w:lang w:val="en-US"/>
        </w:rPr>
        <w:t>), where x is the SN of the first received PDCP Data PDU</w:t>
      </w:r>
      <w:r>
        <w:rPr>
          <w:rStyle w:val="a9"/>
          <w:rFonts w:hint="eastAsia"/>
          <w:b/>
          <w:bCs/>
          <w:sz w:val="21"/>
          <w:szCs w:val="22"/>
          <w:lang w:val="en-US"/>
        </w:rPr>
        <w:t>.</w:t>
      </w:r>
    </w:p>
    <w:p w14:paraId="384906CA" w14:textId="77777777" w:rsidR="009C2DB3" w:rsidRDefault="0025072F">
      <w:pPr>
        <w:rPr>
          <w:rStyle w:val="a9"/>
          <w:b/>
          <w:bCs/>
          <w:sz w:val="21"/>
          <w:szCs w:val="22"/>
          <w:lang w:val="en-US"/>
        </w:rPr>
      </w:pPr>
      <w:r>
        <w:rPr>
          <w:rStyle w:val="a9"/>
          <w:rFonts w:hint="eastAsia"/>
          <w:b/>
          <w:bCs/>
          <w:sz w:val="21"/>
          <w:szCs w:val="22"/>
          <w:lang w:val="en-US"/>
        </w:rPr>
        <w:lastRenderedPageBreak/>
        <w:t>Issue 2: HFN synchronization</w:t>
      </w:r>
    </w:p>
    <w:p w14:paraId="64963D69" w14:textId="77777777" w:rsidR="009C2DB3" w:rsidRDefault="0025072F">
      <w:pPr>
        <w:rPr>
          <w:szCs w:val="22"/>
          <w:lang w:val="en-US"/>
        </w:rPr>
      </w:pPr>
      <w:r>
        <w:rPr>
          <w:rFonts w:hint="eastAsia"/>
          <w:szCs w:val="22"/>
          <w:lang w:val="en-US"/>
        </w:rPr>
        <w:t xml:space="preserve">As pointed out in the email discussion </w:t>
      </w:r>
      <w:r>
        <w:rPr>
          <w:rStyle w:val="a9"/>
          <w:rFonts w:hint="eastAsia"/>
          <w:sz w:val="21"/>
          <w:szCs w:val="22"/>
          <w:lang w:val="en-US"/>
        </w:rPr>
        <w:t>[092].</w:t>
      </w:r>
      <w:r>
        <w:rPr>
          <w:rFonts w:hint="eastAsia"/>
          <w:szCs w:val="22"/>
          <w:lang w:val="en-US"/>
        </w:rPr>
        <w:t xml:space="preserve"> The HFN may be used for 1) security and 2) PDCP SR. Whether HFN is used for security purpose is pending to SA3. In the PDCP status report, FMC (First Missing Count) in included for indicating the COUNT value of the first missing PDCP SDU within the reordering window. </w:t>
      </w:r>
    </w:p>
    <w:p w14:paraId="72BED0AA" w14:textId="78C28D6D" w:rsidR="009C2DB3" w:rsidRDefault="0025072F">
      <w:pPr>
        <w:rPr>
          <w:szCs w:val="22"/>
          <w:lang w:val="en-US"/>
        </w:rPr>
      </w:pPr>
      <w:r>
        <w:rPr>
          <w:rFonts w:hint="eastAsia"/>
          <w:szCs w:val="22"/>
          <w:lang w:val="en-US"/>
        </w:rPr>
        <w:t>As PDCP SR may be triggered for RRC based MRB bearer type change. At least in this case, HFN synchronization between UE and NW is needed. However, when NW indicates the initial value of HFN to UE, HFN desynchronization between UE and NW may occur. This is caused by the SN wrap around which happens during the transmission of RRC message carrying the indicated HFN. There is an argument that this issue can be left to NW implementation, e.g., NW does not provide the initial value of HFN if the SN is going to wrap around. However, this solution has some drawbacks. For example, if the MRB configuration needs to be provided when the SN of MBS packet will be wrapped around, NW should delay to provide MRB configuration which may make UE miss more packets. This may be further delayed considering that it may be hard for NW to estimate the possible transmission time</w:t>
      </w:r>
      <w:r w:rsidR="00611143">
        <w:rPr>
          <w:szCs w:val="22"/>
          <w:lang w:val="en-US"/>
        </w:rPr>
        <w:t xml:space="preserve"> of RRC reconfiguration message</w:t>
      </w:r>
      <w:r>
        <w:rPr>
          <w:rFonts w:hint="eastAsia"/>
          <w:szCs w:val="22"/>
          <w:lang w:val="en-US"/>
        </w:rPr>
        <w:t>. Anyway, it is preferable to have a standard solution to solve the HFN desynchronization issue.</w:t>
      </w:r>
    </w:p>
    <w:p w14:paraId="1D57FCB3" w14:textId="77777777" w:rsidR="009C2DB3" w:rsidRDefault="0025072F">
      <w:r>
        <w:t xml:space="preserve">There are three possible options to support the indication of initial value of HFN by </w:t>
      </w:r>
      <w:proofErr w:type="spellStart"/>
      <w:r>
        <w:t>gNB</w:t>
      </w:r>
      <w:proofErr w:type="spellEnd"/>
      <w:r>
        <w:rPr>
          <w:rFonts w:hint="eastAsia"/>
          <w:lang w:val="en-US"/>
        </w:rPr>
        <w:t>, as mentioned in the email discussion</w:t>
      </w:r>
      <w:r>
        <w:t>:</w:t>
      </w:r>
    </w:p>
    <w:p w14:paraId="53862B14" w14:textId="77777777" w:rsidR="009C2DB3" w:rsidRDefault="0025072F">
      <w:pPr>
        <w:pStyle w:val="B1"/>
        <w:spacing w:line="240" w:lineRule="exact"/>
      </w:pPr>
      <w:r>
        <w:t>-</w:t>
      </w:r>
      <w:r>
        <w:tab/>
        <w:t xml:space="preserve">Option 1: the initial value of HFN is indicated by RRC signalling, e.g. in the </w:t>
      </w:r>
      <w:r>
        <w:rPr>
          <w:i/>
          <w:iCs/>
        </w:rPr>
        <w:t xml:space="preserve">PDCP-Config </w:t>
      </w:r>
      <w:r>
        <w:t>IE.</w:t>
      </w:r>
    </w:p>
    <w:p w14:paraId="5D2F861D" w14:textId="77777777" w:rsidR="009C2DB3" w:rsidRDefault="0025072F">
      <w:pPr>
        <w:pStyle w:val="B1"/>
        <w:spacing w:line="240" w:lineRule="exact"/>
      </w:pPr>
      <w:r>
        <w:t>-</w:t>
      </w:r>
      <w:r>
        <w:tab/>
        <w:t>Option 2: the initial value of HFN is indicated by a new PDCP control PDU.</w:t>
      </w:r>
    </w:p>
    <w:p w14:paraId="0338FD4D" w14:textId="77777777" w:rsidR="009C2DB3" w:rsidRDefault="0025072F">
      <w:pPr>
        <w:pStyle w:val="B1"/>
        <w:spacing w:line="240" w:lineRule="exact"/>
      </w:pPr>
      <w:r>
        <w:t>-</w:t>
      </w:r>
      <w:r>
        <w:tab/>
        <w:t>Option 3: the initial value of HFN is indicated in the PDCP header of PDCP PDU.</w:t>
      </w:r>
    </w:p>
    <w:p w14:paraId="3C5A22A1" w14:textId="64C02B9D" w:rsidR="009C2DB3" w:rsidRDefault="0025072F">
      <w:pPr>
        <w:rPr>
          <w:rStyle w:val="a9"/>
          <w:sz w:val="21"/>
          <w:szCs w:val="22"/>
          <w:lang w:val="en-US"/>
        </w:rPr>
      </w:pPr>
      <w:r>
        <w:rPr>
          <w:rStyle w:val="a9"/>
          <w:rFonts w:hint="eastAsia"/>
          <w:sz w:val="21"/>
          <w:szCs w:val="22"/>
          <w:lang w:val="en-US"/>
        </w:rPr>
        <w:t>For option1, the initial value of HFN can be provided to UE as part of MRB configuration. SN wrap around may occur during the transmission of RRC message. However, if reference SN can be provide</w:t>
      </w:r>
      <w:r w:rsidR="00611143">
        <w:rPr>
          <w:rStyle w:val="a9"/>
          <w:sz w:val="21"/>
          <w:szCs w:val="22"/>
          <w:lang w:val="en-US"/>
        </w:rPr>
        <w:t>d</w:t>
      </w:r>
      <w:r>
        <w:rPr>
          <w:rStyle w:val="a9"/>
          <w:rFonts w:hint="eastAsia"/>
          <w:sz w:val="21"/>
          <w:szCs w:val="22"/>
          <w:lang w:val="en-US"/>
        </w:rPr>
        <w:t xml:space="preserve"> together with HFN (which equivalent to provide UE with the initial value of COUNT), the HFN desynchronization issue may be solved. For example, if the received COUNT value (which is determined based on the HFN indicated by NW and the SN of received packet) is less than the initial value of COUNT, UE can determine that SN wrap around occurs, then update the indicated HFN by one autonomously.</w:t>
      </w:r>
    </w:p>
    <w:p w14:paraId="68EF420C" w14:textId="15E36708" w:rsidR="009C2DB3" w:rsidRDefault="0025072F">
      <w:pPr>
        <w:rPr>
          <w:rStyle w:val="a9"/>
          <w:sz w:val="21"/>
          <w:szCs w:val="22"/>
          <w:lang w:val="en-US"/>
        </w:rPr>
      </w:pPr>
      <w:r>
        <w:rPr>
          <w:rStyle w:val="a9"/>
          <w:rFonts w:hint="eastAsia"/>
          <w:sz w:val="21"/>
          <w:szCs w:val="22"/>
          <w:lang w:val="en-US"/>
        </w:rPr>
        <w:t>For option 2</w:t>
      </w:r>
      <w:r w:rsidR="00611143">
        <w:rPr>
          <w:rStyle w:val="a9"/>
          <w:sz w:val="21"/>
          <w:szCs w:val="22"/>
          <w:lang w:val="en-US"/>
        </w:rPr>
        <w:t xml:space="preserve"> and </w:t>
      </w:r>
      <w:r>
        <w:rPr>
          <w:rStyle w:val="a9"/>
          <w:rFonts w:hint="eastAsia"/>
          <w:sz w:val="21"/>
          <w:szCs w:val="22"/>
          <w:lang w:val="en-US"/>
        </w:rPr>
        <w:t xml:space="preserve">option 3, both options can solve the HFN desynchronization. Compared with option 3, option 2 is a much clearer solution and has less spec impact, which is preferable. </w:t>
      </w:r>
    </w:p>
    <w:p w14:paraId="3DC5A2BF" w14:textId="77777777" w:rsidR="009C2DB3" w:rsidRDefault="0025072F">
      <w:pPr>
        <w:rPr>
          <w:rStyle w:val="a9"/>
          <w:b/>
          <w:bCs/>
          <w:sz w:val="21"/>
          <w:szCs w:val="22"/>
          <w:lang w:val="en-US"/>
        </w:rPr>
      </w:pPr>
      <w:r>
        <w:rPr>
          <w:rStyle w:val="a9"/>
          <w:b/>
          <w:bCs/>
          <w:sz w:val="21"/>
          <w:szCs w:val="22"/>
          <w:lang w:val="en-US"/>
        </w:rPr>
        <w:t xml:space="preserve">Proposal </w:t>
      </w:r>
      <w:r>
        <w:rPr>
          <w:rStyle w:val="a9"/>
          <w:rFonts w:hint="eastAsia"/>
          <w:b/>
          <w:bCs/>
          <w:sz w:val="21"/>
          <w:szCs w:val="22"/>
          <w:lang w:val="en-US"/>
        </w:rPr>
        <w:t>3</w:t>
      </w:r>
      <w:r>
        <w:rPr>
          <w:rStyle w:val="a9"/>
          <w:b/>
          <w:bCs/>
          <w:sz w:val="21"/>
          <w:szCs w:val="22"/>
          <w:lang w:val="en-US"/>
        </w:rPr>
        <w:t xml:space="preserve">: If the initial value of HFN is indicated by </w:t>
      </w:r>
      <w:proofErr w:type="spellStart"/>
      <w:r>
        <w:rPr>
          <w:rStyle w:val="a9"/>
          <w:b/>
          <w:bCs/>
          <w:sz w:val="21"/>
          <w:szCs w:val="22"/>
          <w:lang w:val="en-US"/>
        </w:rPr>
        <w:t>gNB</w:t>
      </w:r>
      <w:proofErr w:type="spellEnd"/>
      <w:r>
        <w:rPr>
          <w:rStyle w:val="a9"/>
          <w:b/>
          <w:bCs/>
          <w:sz w:val="21"/>
          <w:szCs w:val="22"/>
          <w:lang w:val="en-US"/>
        </w:rPr>
        <w:t xml:space="preserve">, </w:t>
      </w:r>
      <w:r>
        <w:rPr>
          <w:rStyle w:val="a9"/>
          <w:rFonts w:hint="eastAsia"/>
          <w:b/>
          <w:bCs/>
          <w:sz w:val="21"/>
          <w:szCs w:val="22"/>
          <w:lang w:val="en-US"/>
        </w:rPr>
        <w:t xml:space="preserve">the following standard solutions is considered for </w:t>
      </w:r>
      <w:r>
        <w:rPr>
          <w:rStyle w:val="a9"/>
          <w:b/>
          <w:bCs/>
          <w:sz w:val="21"/>
          <w:szCs w:val="22"/>
          <w:lang w:val="en-US"/>
        </w:rPr>
        <w:t>HFN synchronization between UE and NW</w:t>
      </w:r>
      <w:r>
        <w:rPr>
          <w:rStyle w:val="a9"/>
          <w:rFonts w:hint="eastAsia"/>
          <w:b/>
          <w:bCs/>
          <w:sz w:val="21"/>
          <w:szCs w:val="22"/>
          <w:lang w:val="en-US"/>
        </w:rPr>
        <w:t>:</w:t>
      </w:r>
    </w:p>
    <w:p w14:paraId="620151CD" w14:textId="19AE8D81" w:rsidR="009C2DB3" w:rsidRDefault="0025072F">
      <w:pPr>
        <w:pStyle w:val="B1"/>
        <w:numPr>
          <w:ilvl w:val="0"/>
          <w:numId w:val="7"/>
        </w:numPr>
        <w:spacing w:line="240" w:lineRule="exact"/>
        <w:ind w:leftChars="200" w:left="860"/>
        <w:rPr>
          <w:b/>
          <w:bCs/>
        </w:rPr>
      </w:pPr>
      <w:r>
        <w:rPr>
          <w:rFonts w:hint="eastAsia"/>
          <w:b/>
          <w:bCs/>
          <w:lang w:val="en-US" w:eastAsia="zh-CN"/>
        </w:rPr>
        <w:t xml:space="preserve">Option 1: </w:t>
      </w:r>
      <w:r>
        <w:rPr>
          <w:b/>
          <w:bCs/>
        </w:rPr>
        <w:t>the initial value of HFN</w:t>
      </w:r>
      <w:r w:rsidR="00611143">
        <w:rPr>
          <w:rFonts w:hint="eastAsia"/>
          <w:b/>
          <w:bCs/>
          <w:lang w:eastAsia="zh-CN"/>
        </w:rPr>
        <w:t>/</w:t>
      </w:r>
      <w:r w:rsidR="00611143">
        <w:rPr>
          <w:b/>
          <w:bCs/>
          <w:lang w:eastAsia="zh-CN"/>
        </w:rPr>
        <w:t>COUNT</w:t>
      </w:r>
      <w:r>
        <w:rPr>
          <w:b/>
          <w:bCs/>
        </w:rPr>
        <w:t xml:space="preserve"> is indicated by RRC signalling.</w:t>
      </w:r>
    </w:p>
    <w:p w14:paraId="67AC0C32" w14:textId="77777777" w:rsidR="009C2DB3" w:rsidRDefault="0025072F">
      <w:pPr>
        <w:pStyle w:val="B1"/>
        <w:numPr>
          <w:ilvl w:val="0"/>
          <w:numId w:val="7"/>
        </w:numPr>
        <w:spacing w:line="240" w:lineRule="exact"/>
        <w:ind w:leftChars="200" w:left="860"/>
        <w:rPr>
          <w:b/>
          <w:bCs/>
        </w:rPr>
      </w:pPr>
      <w:r>
        <w:rPr>
          <w:b/>
          <w:bCs/>
        </w:rPr>
        <w:t>Option 2: the initial value of HFN is indicated by a new PDCP control PDU.</w:t>
      </w:r>
    </w:p>
    <w:p w14:paraId="4E5CDB7D" w14:textId="77777777" w:rsidR="009C2DB3" w:rsidRDefault="0025072F">
      <w:pPr>
        <w:pStyle w:val="2"/>
        <w:keepLines w:val="0"/>
        <w:tabs>
          <w:tab w:val="left" w:pos="576"/>
        </w:tabs>
        <w:spacing w:line="240" w:lineRule="auto"/>
        <w:ind w:left="0" w:firstLine="0"/>
        <w:jc w:val="left"/>
        <w:rPr>
          <w:rFonts w:ascii="Times New Roman" w:eastAsiaTheme="majorHAnsi" w:hAnsi="Times New Roman"/>
          <w:b/>
          <w:lang w:val="en-US"/>
        </w:rPr>
      </w:pPr>
      <w:r>
        <w:rPr>
          <w:rFonts w:ascii="Times New Roman" w:eastAsiaTheme="majorHAnsi" w:hAnsi="Times New Roman"/>
          <w:b/>
          <w:lang w:val="en-US"/>
        </w:rPr>
        <w:t xml:space="preserve"> RLC Initialization for MBS Reception</w:t>
      </w:r>
    </w:p>
    <w:p w14:paraId="5B5D37E1" w14:textId="5AB8995D" w:rsidR="009C2DB3" w:rsidRDefault="0025072F">
      <w:pPr>
        <w:rPr>
          <w:rFonts w:eastAsiaTheme="majorHAnsi"/>
          <w:b/>
          <w:lang w:val="en-US"/>
        </w:rPr>
      </w:pPr>
      <w:r>
        <w:rPr>
          <w:rFonts w:eastAsiaTheme="majorHAnsi" w:hint="eastAsia"/>
          <w:bCs/>
          <w:lang w:val="en-US"/>
        </w:rPr>
        <w:t xml:space="preserve">In RAN2#115 meeting, </w:t>
      </w:r>
      <w:r>
        <w:rPr>
          <w:bCs/>
          <w:lang w:val="en-US"/>
        </w:rPr>
        <w:t>the following agreement on the initialization</w:t>
      </w:r>
      <w:r>
        <w:rPr>
          <w:bCs/>
        </w:rPr>
        <w:t xml:space="preserve"> of PTM PDCP state variables was made</w:t>
      </w:r>
      <w:r w:rsidR="00DB333B">
        <w:rPr>
          <w:bCs/>
        </w:rPr>
        <w:t xml:space="preserve"> [1]</w:t>
      </w:r>
      <w:r>
        <w:rPr>
          <w:bCs/>
          <w:lang w:val="en-US"/>
        </w:rPr>
        <w:t>:</w:t>
      </w:r>
    </w:p>
    <w:p w14:paraId="22359B0A" w14:textId="77777777" w:rsidR="009C2DB3" w:rsidRDefault="0025072F">
      <w:pPr>
        <w:pStyle w:val="Agreement"/>
      </w:pPr>
      <w:r>
        <w:t xml:space="preserve">Initialize the PTM RLC entity for an MRB configuration, the value of </w:t>
      </w:r>
      <w:proofErr w:type="spellStart"/>
      <w:r>
        <w:t>RX_Next_Highest</w:t>
      </w:r>
      <w:proofErr w:type="spellEnd"/>
      <w:r>
        <w:t xml:space="preserve"> and </w:t>
      </w:r>
      <w:proofErr w:type="spellStart"/>
      <w:r>
        <w:t>RX_Next_Reassembly</w:t>
      </w:r>
      <w:proofErr w:type="spellEnd"/>
      <w:r>
        <w:t xml:space="preserve"> are set according to the SN of the first received packet containing an SN.</w:t>
      </w:r>
    </w:p>
    <w:p w14:paraId="7D89A279" w14:textId="77777777" w:rsidR="009C2DB3" w:rsidRDefault="009C2DB3">
      <w:pPr>
        <w:rPr>
          <w:sz w:val="13"/>
          <w:szCs w:val="10"/>
        </w:rPr>
      </w:pPr>
    </w:p>
    <w:p w14:paraId="242B05FA" w14:textId="77777777" w:rsidR="009C2DB3" w:rsidRDefault="0025072F">
      <w:pPr>
        <w:rPr>
          <w:rStyle w:val="a9"/>
          <w:sz w:val="21"/>
          <w:szCs w:val="22"/>
          <w:lang w:val="en-US"/>
        </w:rPr>
      </w:pPr>
      <w:r>
        <w:rPr>
          <w:rStyle w:val="a9"/>
          <w:rFonts w:hint="eastAsia"/>
          <w:sz w:val="21"/>
          <w:szCs w:val="22"/>
          <w:lang w:val="en-US"/>
        </w:rPr>
        <w:t xml:space="preserve">However, the initial value of these RLC status variables has not concluded yet. </w:t>
      </w:r>
    </w:p>
    <w:p w14:paraId="219111C7" w14:textId="44250C0B" w:rsidR="009C2DB3" w:rsidRDefault="0025072F">
      <w:pPr>
        <w:rPr>
          <w:b/>
          <w:bCs/>
          <w:lang w:val="en-US"/>
        </w:rPr>
      </w:pPr>
      <w:r>
        <w:rPr>
          <w:rStyle w:val="a9"/>
          <w:rFonts w:hint="eastAsia"/>
          <w:b/>
          <w:bCs/>
          <w:sz w:val="21"/>
          <w:szCs w:val="22"/>
          <w:lang w:val="en-US"/>
        </w:rPr>
        <w:t xml:space="preserve">Issue </w:t>
      </w:r>
      <w:r w:rsidR="001C7DAF">
        <w:rPr>
          <w:rStyle w:val="a9"/>
          <w:b/>
          <w:bCs/>
          <w:sz w:val="21"/>
          <w:szCs w:val="22"/>
          <w:lang w:val="en-US"/>
        </w:rPr>
        <w:t>3</w:t>
      </w:r>
      <w:r>
        <w:rPr>
          <w:rStyle w:val="a9"/>
          <w:rFonts w:hint="eastAsia"/>
          <w:b/>
          <w:bCs/>
          <w:sz w:val="21"/>
          <w:szCs w:val="22"/>
          <w:lang w:val="en-US"/>
        </w:rPr>
        <w:t xml:space="preserve">: Initial value of </w:t>
      </w:r>
      <w:proofErr w:type="spellStart"/>
      <w:r>
        <w:rPr>
          <w:b/>
          <w:bCs/>
        </w:rPr>
        <w:t>RX_Next_Highest</w:t>
      </w:r>
      <w:proofErr w:type="spellEnd"/>
      <w:r>
        <w:rPr>
          <w:rFonts w:hint="eastAsia"/>
          <w:b/>
          <w:bCs/>
          <w:lang w:val="en-US"/>
        </w:rPr>
        <w:t xml:space="preserve"> and </w:t>
      </w:r>
      <w:proofErr w:type="spellStart"/>
      <w:r>
        <w:rPr>
          <w:b/>
          <w:bCs/>
        </w:rPr>
        <w:t>RX_Next_Reassembly</w:t>
      </w:r>
      <w:proofErr w:type="spellEnd"/>
    </w:p>
    <w:p w14:paraId="5563BD7C" w14:textId="77777777" w:rsidR="009C2DB3" w:rsidRDefault="0025072F">
      <w:pPr>
        <w:rPr>
          <w:rStyle w:val="a9"/>
          <w:sz w:val="21"/>
          <w:szCs w:val="22"/>
          <w:lang w:val="en-US"/>
        </w:rPr>
      </w:pPr>
      <w:r>
        <w:rPr>
          <w:rStyle w:val="a9"/>
          <w:rFonts w:hint="eastAsia"/>
          <w:sz w:val="21"/>
          <w:szCs w:val="22"/>
          <w:lang w:val="en-US"/>
        </w:rPr>
        <w:lastRenderedPageBreak/>
        <w:t xml:space="preserve">For the initial value of </w:t>
      </w:r>
      <w:proofErr w:type="spellStart"/>
      <w:r>
        <w:rPr>
          <w:rStyle w:val="a9"/>
          <w:rFonts w:hint="eastAsia"/>
          <w:sz w:val="21"/>
          <w:szCs w:val="22"/>
          <w:lang w:val="en-US"/>
        </w:rPr>
        <w:t>RX_Next_Highest</w:t>
      </w:r>
      <w:proofErr w:type="spellEnd"/>
      <w:r>
        <w:rPr>
          <w:rStyle w:val="a9"/>
          <w:rFonts w:hint="eastAsia"/>
          <w:sz w:val="21"/>
          <w:szCs w:val="22"/>
          <w:lang w:val="en-US"/>
        </w:rPr>
        <w:t xml:space="preserve">, NR </w:t>
      </w:r>
      <w:proofErr w:type="spellStart"/>
      <w:r>
        <w:rPr>
          <w:rStyle w:val="a9"/>
          <w:rFonts w:hint="eastAsia"/>
          <w:sz w:val="21"/>
          <w:szCs w:val="22"/>
          <w:lang w:val="en-US"/>
        </w:rPr>
        <w:t>sidelink</w:t>
      </w:r>
      <w:proofErr w:type="spellEnd"/>
      <w:r>
        <w:rPr>
          <w:rStyle w:val="a9"/>
          <w:rFonts w:hint="eastAsia"/>
          <w:sz w:val="21"/>
          <w:szCs w:val="22"/>
          <w:lang w:val="en-US"/>
        </w:rPr>
        <w:t xml:space="preserve"> method for broadcast and groupcast communication can be reused. That means the initial value of </w:t>
      </w:r>
      <w:proofErr w:type="spellStart"/>
      <w:r>
        <w:rPr>
          <w:rStyle w:val="a9"/>
          <w:rFonts w:hint="eastAsia"/>
          <w:sz w:val="21"/>
          <w:szCs w:val="22"/>
          <w:lang w:val="en-US"/>
        </w:rPr>
        <w:t>RX_Next_Highest</w:t>
      </w:r>
      <w:proofErr w:type="spellEnd"/>
      <w:r>
        <w:rPr>
          <w:rStyle w:val="a9"/>
          <w:rFonts w:hint="eastAsia"/>
          <w:sz w:val="21"/>
          <w:szCs w:val="22"/>
          <w:lang w:val="en-US"/>
        </w:rPr>
        <w:t xml:space="preserve"> is set to the SN of the first received UMD PDU containing an SN</w:t>
      </w:r>
      <w:r>
        <w:rPr>
          <w:rStyle w:val="a9"/>
          <w:sz w:val="21"/>
          <w:szCs w:val="22"/>
          <w:lang w:val="en-US"/>
        </w:rPr>
        <w:t xml:space="preserve">. </w:t>
      </w:r>
      <w:r>
        <w:rPr>
          <w:rStyle w:val="a9"/>
          <w:rFonts w:hint="eastAsia"/>
          <w:sz w:val="21"/>
          <w:szCs w:val="22"/>
          <w:lang w:val="en-US"/>
        </w:rPr>
        <w:t xml:space="preserve">This is also aligned with the design intention of </w:t>
      </w:r>
      <w:proofErr w:type="spellStart"/>
      <w:r>
        <w:rPr>
          <w:rStyle w:val="a9"/>
          <w:rFonts w:hint="eastAsia"/>
          <w:sz w:val="21"/>
          <w:szCs w:val="22"/>
          <w:lang w:val="en-US"/>
        </w:rPr>
        <w:t>RX_Next_Highest</w:t>
      </w:r>
      <w:proofErr w:type="spellEnd"/>
      <w:r>
        <w:rPr>
          <w:rStyle w:val="a9"/>
          <w:rFonts w:hint="eastAsia"/>
          <w:sz w:val="21"/>
          <w:szCs w:val="22"/>
          <w:lang w:val="en-US"/>
        </w:rPr>
        <w:t xml:space="preserve"> parameter, which is used to indicated the value of the SN following the SN of the RLC SDU with the highest SN among received RLC SDUs.</w:t>
      </w:r>
    </w:p>
    <w:p w14:paraId="6E690EBE" w14:textId="77777777" w:rsidR="009C2DB3" w:rsidRDefault="0025072F">
      <w:pPr>
        <w:rPr>
          <w:b/>
          <w:bCs/>
          <w:lang w:val="en-US"/>
        </w:rPr>
      </w:pPr>
      <w:r>
        <w:rPr>
          <w:rStyle w:val="a9"/>
          <w:b/>
          <w:bCs/>
          <w:sz w:val="21"/>
          <w:szCs w:val="22"/>
          <w:lang w:val="en-US"/>
        </w:rPr>
        <w:t xml:space="preserve">Proposal 4: </w:t>
      </w:r>
      <w:r>
        <w:rPr>
          <w:rFonts w:eastAsiaTheme="minorEastAsia"/>
          <w:b/>
          <w:bCs/>
          <w:lang w:val="en-US"/>
        </w:rPr>
        <w:t>F</w:t>
      </w:r>
      <w:r>
        <w:rPr>
          <w:b/>
          <w:bCs/>
        </w:rPr>
        <w:t xml:space="preserve">or multicast PTM, the </w:t>
      </w:r>
      <w:proofErr w:type="spellStart"/>
      <w:r>
        <w:rPr>
          <w:b/>
          <w:bCs/>
        </w:rPr>
        <w:t>RX_Next_Highest</w:t>
      </w:r>
      <w:proofErr w:type="spellEnd"/>
      <w:r>
        <w:rPr>
          <w:b/>
          <w:bCs/>
        </w:rPr>
        <w:t xml:space="preserve"> is initially set to the SN of the first received UMD PDU containing an SN</w:t>
      </w:r>
      <w:r>
        <w:rPr>
          <w:b/>
          <w:bCs/>
          <w:lang w:val="en-US"/>
        </w:rPr>
        <w:t>.</w:t>
      </w:r>
    </w:p>
    <w:p w14:paraId="4F6780EA" w14:textId="76E06DE8" w:rsidR="009C2DB3" w:rsidRDefault="0025072F">
      <w:pPr>
        <w:pStyle w:val="Doc-text2"/>
        <w:ind w:left="0" w:firstLine="0"/>
        <w:jc w:val="both"/>
        <w:rPr>
          <w:rStyle w:val="a9"/>
          <w:sz w:val="21"/>
          <w:szCs w:val="22"/>
          <w:lang w:val="en-US" w:eastAsia="zh-CN"/>
        </w:rPr>
      </w:pPr>
      <w:r>
        <w:rPr>
          <w:rStyle w:val="a9"/>
          <w:rFonts w:hint="eastAsia"/>
          <w:sz w:val="21"/>
          <w:szCs w:val="22"/>
          <w:lang w:val="en-US" w:eastAsia="zh-CN"/>
        </w:rPr>
        <w:t xml:space="preserve">For the initial value of </w:t>
      </w:r>
      <w:proofErr w:type="spellStart"/>
      <w:r>
        <w:rPr>
          <w:rFonts w:ascii="Times New Roman" w:hAnsi="Times New Roman"/>
        </w:rPr>
        <w:t>RX_Next_Reassembly</w:t>
      </w:r>
      <w:proofErr w:type="spellEnd"/>
      <w:r>
        <w:rPr>
          <w:rStyle w:val="a9"/>
          <w:rFonts w:hint="eastAsia"/>
          <w:sz w:val="21"/>
          <w:szCs w:val="22"/>
          <w:lang w:val="en-US" w:eastAsia="zh-CN"/>
        </w:rPr>
        <w:t>, there are two options as mentioned in the email discussion [092]:</w:t>
      </w:r>
    </w:p>
    <w:p w14:paraId="50C96E71" w14:textId="77777777" w:rsidR="009C2DB3" w:rsidRDefault="009C2DB3">
      <w:pPr>
        <w:pStyle w:val="Doc-text2"/>
        <w:ind w:left="0" w:firstLine="0"/>
        <w:jc w:val="both"/>
        <w:rPr>
          <w:rStyle w:val="a9"/>
          <w:sz w:val="21"/>
          <w:szCs w:val="22"/>
          <w:lang w:val="en-US" w:eastAsia="zh-CN"/>
        </w:rPr>
      </w:pPr>
    </w:p>
    <w:p w14:paraId="5A9ED24C" w14:textId="77777777" w:rsidR="009C2DB3" w:rsidRDefault="0025072F">
      <w:pPr>
        <w:numPr>
          <w:ilvl w:val="0"/>
          <w:numId w:val="7"/>
        </w:numPr>
        <w:ind w:leftChars="200" w:left="860"/>
        <w:rPr>
          <w:rStyle w:val="a9"/>
          <w:sz w:val="21"/>
          <w:szCs w:val="22"/>
          <w:lang w:val="en-US"/>
        </w:rPr>
      </w:pPr>
      <w:r>
        <w:rPr>
          <w:rStyle w:val="a9"/>
          <w:sz w:val="21"/>
          <w:szCs w:val="22"/>
          <w:lang w:val="en-US"/>
        </w:rPr>
        <w:t xml:space="preserve">Option 1: For multicast PTM, the initial value of </w:t>
      </w:r>
      <w:proofErr w:type="spellStart"/>
      <w:r>
        <w:rPr>
          <w:rStyle w:val="a9"/>
          <w:sz w:val="21"/>
          <w:szCs w:val="22"/>
          <w:lang w:val="en-US" w:eastAsia="ja-JP"/>
        </w:rPr>
        <w:t>RX_Next_Reassembly</w:t>
      </w:r>
      <w:proofErr w:type="spellEnd"/>
      <w:r>
        <w:rPr>
          <w:rStyle w:val="a9"/>
          <w:sz w:val="21"/>
          <w:szCs w:val="22"/>
          <w:lang w:val="en-US"/>
        </w:rPr>
        <w:t xml:space="preserve"> is set to a value before </w:t>
      </w:r>
      <w:proofErr w:type="spellStart"/>
      <w:r>
        <w:rPr>
          <w:rStyle w:val="a9"/>
          <w:sz w:val="21"/>
          <w:szCs w:val="22"/>
          <w:lang w:val="en-US" w:eastAsia="ja-JP"/>
        </w:rPr>
        <w:t>RX_Next_Highest</w:t>
      </w:r>
      <w:proofErr w:type="spellEnd"/>
      <w:r>
        <w:rPr>
          <w:rStyle w:val="a9"/>
          <w:sz w:val="21"/>
          <w:szCs w:val="22"/>
          <w:lang w:val="en-US"/>
        </w:rPr>
        <w:t>.</w:t>
      </w:r>
    </w:p>
    <w:p w14:paraId="19F68102" w14:textId="77777777" w:rsidR="009C2DB3" w:rsidRDefault="0025072F">
      <w:pPr>
        <w:numPr>
          <w:ilvl w:val="0"/>
          <w:numId w:val="7"/>
        </w:numPr>
        <w:ind w:leftChars="200" w:left="860"/>
        <w:rPr>
          <w:rStyle w:val="a9"/>
          <w:sz w:val="21"/>
          <w:szCs w:val="22"/>
          <w:lang w:val="en-US"/>
        </w:rPr>
      </w:pPr>
      <w:r>
        <w:rPr>
          <w:rStyle w:val="a9"/>
          <w:sz w:val="21"/>
          <w:szCs w:val="22"/>
          <w:lang w:val="en-US"/>
        </w:rPr>
        <w:t xml:space="preserve">Option 2: For multicast PTM, the initial value of </w:t>
      </w:r>
      <w:proofErr w:type="spellStart"/>
      <w:r>
        <w:rPr>
          <w:rStyle w:val="a9"/>
          <w:sz w:val="21"/>
          <w:szCs w:val="22"/>
          <w:lang w:val="en-US" w:eastAsia="ja-JP"/>
        </w:rPr>
        <w:t>RX_Next_Reassembly</w:t>
      </w:r>
      <w:proofErr w:type="spellEnd"/>
      <w:r>
        <w:rPr>
          <w:rStyle w:val="a9"/>
          <w:sz w:val="21"/>
          <w:szCs w:val="22"/>
          <w:lang w:val="en-US"/>
        </w:rPr>
        <w:t xml:space="preserve"> is set to the same as </w:t>
      </w:r>
      <w:proofErr w:type="spellStart"/>
      <w:r>
        <w:rPr>
          <w:rStyle w:val="a9"/>
          <w:sz w:val="21"/>
          <w:szCs w:val="22"/>
          <w:lang w:val="en-US" w:eastAsia="ja-JP"/>
        </w:rPr>
        <w:t>RX_Next_Highest</w:t>
      </w:r>
      <w:proofErr w:type="spellEnd"/>
      <w:r>
        <w:rPr>
          <w:rStyle w:val="a9"/>
          <w:sz w:val="21"/>
          <w:szCs w:val="22"/>
          <w:lang w:val="en-US"/>
        </w:rPr>
        <w:t xml:space="preserve">. </w:t>
      </w:r>
    </w:p>
    <w:p w14:paraId="20BFE393" w14:textId="77777777" w:rsidR="009C2DB3" w:rsidRDefault="0025072F">
      <w:pPr>
        <w:rPr>
          <w:rStyle w:val="a9"/>
          <w:sz w:val="21"/>
          <w:szCs w:val="22"/>
          <w:lang w:val="en-US"/>
        </w:rPr>
      </w:pPr>
      <w:r>
        <w:rPr>
          <w:rFonts w:hint="eastAsia"/>
          <w:lang w:val="en-US"/>
        </w:rPr>
        <w:t>Similar with PDCP initialization issue, option 1 can be based on UE implementation to avoid packet loss due to out of order reception.</w:t>
      </w:r>
      <w:r>
        <w:rPr>
          <w:rStyle w:val="a9"/>
          <w:rFonts w:hint="eastAsia"/>
          <w:sz w:val="21"/>
          <w:szCs w:val="22"/>
          <w:lang w:val="en-US"/>
        </w:rPr>
        <w:t xml:space="preserve"> However,</w:t>
      </w:r>
      <w:r>
        <w:rPr>
          <w:rStyle w:val="a9"/>
          <w:sz w:val="21"/>
          <w:szCs w:val="22"/>
          <w:lang w:val="en-US"/>
        </w:rPr>
        <w:t xml:space="preserve"> RLC PDU carrying complete RLC SDU</w:t>
      </w:r>
      <w:r>
        <w:rPr>
          <w:rStyle w:val="a9"/>
          <w:rFonts w:hint="eastAsia"/>
          <w:sz w:val="21"/>
          <w:szCs w:val="22"/>
          <w:lang w:val="en-US"/>
        </w:rPr>
        <w:t xml:space="preserve"> in NR</w:t>
      </w:r>
      <w:r>
        <w:rPr>
          <w:rStyle w:val="a9"/>
          <w:sz w:val="21"/>
          <w:szCs w:val="22"/>
          <w:lang w:val="en-US"/>
        </w:rPr>
        <w:t xml:space="preserve"> does not have the SN</w:t>
      </w:r>
      <w:r>
        <w:rPr>
          <w:rStyle w:val="a9"/>
          <w:rFonts w:hint="eastAsia"/>
          <w:sz w:val="21"/>
          <w:szCs w:val="22"/>
          <w:lang w:val="en-US"/>
        </w:rPr>
        <w:t>. T</w:t>
      </w:r>
      <w:r>
        <w:rPr>
          <w:rStyle w:val="a9"/>
          <w:sz w:val="21"/>
          <w:szCs w:val="22"/>
          <w:lang w:val="en-US"/>
        </w:rPr>
        <w:t xml:space="preserve">he </w:t>
      </w:r>
      <w:r>
        <w:rPr>
          <w:rStyle w:val="a9"/>
          <w:rFonts w:hint="eastAsia"/>
          <w:sz w:val="21"/>
          <w:szCs w:val="22"/>
          <w:lang w:val="en-US"/>
        </w:rPr>
        <w:t>packet loss</w:t>
      </w:r>
      <w:r>
        <w:rPr>
          <w:rStyle w:val="a9"/>
          <w:sz w:val="21"/>
          <w:szCs w:val="22"/>
          <w:lang w:val="en-US"/>
        </w:rPr>
        <w:t xml:space="preserve"> issue</w:t>
      </w:r>
      <w:r>
        <w:rPr>
          <w:rStyle w:val="a9"/>
          <w:rFonts w:hint="eastAsia"/>
          <w:sz w:val="21"/>
          <w:szCs w:val="22"/>
          <w:lang w:val="en-US"/>
        </w:rPr>
        <w:t xml:space="preserve"> caused by out of order reception is </w:t>
      </w:r>
      <w:r>
        <w:rPr>
          <w:rStyle w:val="a9"/>
          <w:sz w:val="21"/>
          <w:szCs w:val="22"/>
          <w:lang w:val="en-US"/>
        </w:rPr>
        <w:t xml:space="preserve">only </w:t>
      </w:r>
      <w:r>
        <w:rPr>
          <w:rStyle w:val="a9"/>
          <w:rFonts w:hint="eastAsia"/>
          <w:sz w:val="21"/>
          <w:szCs w:val="22"/>
          <w:lang w:val="en-US"/>
        </w:rPr>
        <w:t>for these</w:t>
      </w:r>
      <w:r>
        <w:rPr>
          <w:rStyle w:val="a9"/>
          <w:sz w:val="21"/>
          <w:szCs w:val="22"/>
          <w:lang w:val="en-US"/>
        </w:rPr>
        <w:t xml:space="preserve"> packets carrying RLC SDU segmentation. In addition,</w:t>
      </w:r>
      <w:r>
        <w:rPr>
          <w:rStyle w:val="a9"/>
          <w:rFonts w:hint="eastAsia"/>
          <w:sz w:val="21"/>
          <w:szCs w:val="22"/>
          <w:lang w:val="en-US"/>
        </w:rPr>
        <w:t xml:space="preserve"> packet loss may be</w:t>
      </w:r>
      <w:r>
        <w:rPr>
          <w:rStyle w:val="a9"/>
          <w:sz w:val="21"/>
          <w:szCs w:val="22"/>
          <w:lang w:val="en-US"/>
        </w:rPr>
        <w:t xml:space="preserve"> only </w:t>
      </w:r>
      <w:r>
        <w:rPr>
          <w:rStyle w:val="a9"/>
          <w:rFonts w:hint="eastAsia"/>
          <w:sz w:val="21"/>
          <w:szCs w:val="22"/>
          <w:lang w:val="en-US"/>
        </w:rPr>
        <w:t xml:space="preserve">occurred </w:t>
      </w:r>
      <w:r>
        <w:rPr>
          <w:rStyle w:val="a9"/>
          <w:sz w:val="21"/>
          <w:szCs w:val="22"/>
          <w:lang w:val="en-US"/>
        </w:rPr>
        <w:t xml:space="preserve">when the SN of these packets is less than the SN of </w:t>
      </w:r>
      <w:proofErr w:type="spellStart"/>
      <w:r>
        <w:rPr>
          <w:rStyle w:val="a9"/>
          <w:sz w:val="21"/>
          <w:szCs w:val="22"/>
          <w:lang w:val="en-US"/>
        </w:rPr>
        <w:t>RX_Ressembly</w:t>
      </w:r>
      <w:proofErr w:type="spellEnd"/>
      <w:r>
        <w:rPr>
          <w:rStyle w:val="a9"/>
          <w:sz w:val="21"/>
          <w:szCs w:val="22"/>
          <w:lang w:val="en-US"/>
        </w:rPr>
        <w:t xml:space="preserve">. Anyway, the issue of the date loss mentioned above will not happen very often, </w:t>
      </w:r>
      <w:r>
        <w:rPr>
          <w:rStyle w:val="a9"/>
          <w:sz w:val="21"/>
          <w:szCs w:val="22"/>
          <w:lang w:val="en-US" w:eastAsia="en-US"/>
        </w:rPr>
        <w:t>there is no need to solve the data loss issue</w:t>
      </w:r>
      <w:r>
        <w:rPr>
          <w:rStyle w:val="a9"/>
          <w:sz w:val="21"/>
          <w:szCs w:val="22"/>
          <w:lang w:val="en-US"/>
        </w:rPr>
        <w:t>.</w:t>
      </w:r>
      <w:r>
        <w:rPr>
          <w:rStyle w:val="a9"/>
          <w:rFonts w:hint="eastAsia"/>
          <w:sz w:val="21"/>
          <w:szCs w:val="22"/>
          <w:lang w:val="en-US"/>
        </w:rPr>
        <w:t xml:space="preserve"> Thus, option 2 is preferable.</w:t>
      </w:r>
    </w:p>
    <w:p w14:paraId="7C8A3A91" w14:textId="77777777" w:rsidR="009C2DB3" w:rsidRDefault="0025072F">
      <w:pPr>
        <w:rPr>
          <w:b/>
          <w:bCs/>
          <w:lang w:val="en-US"/>
        </w:rPr>
      </w:pPr>
      <w:r>
        <w:rPr>
          <w:rStyle w:val="a9"/>
          <w:b/>
          <w:bCs/>
          <w:sz w:val="21"/>
          <w:szCs w:val="22"/>
          <w:lang w:val="en-US"/>
        </w:rPr>
        <w:t xml:space="preserve">Proposal </w:t>
      </w:r>
      <w:r>
        <w:rPr>
          <w:rStyle w:val="a9"/>
          <w:rFonts w:hint="eastAsia"/>
          <w:b/>
          <w:bCs/>
          <w:sz w:val="21"/>
          <w:szCs w:val="22"/>
          <w:lang w:val="en-US"/>
        </w:rPr>
        <w:t>5</w:t>
      </w:r>
      <w:r>
        <w:rPr>
          <w:rStyle w:val="a9"/>
          <w:b/>
          <w:bCs/>
          <w:sz w:val="21"/>
          <w:szCs w:val="22"/>
          <w:lang w:val="en-US"/>
        </w:rPr>
        <w:t xml:space="preserve">: </w:t>
      </w:r>
      <w:r>
        <w:rPr>
          <w:rFonts w:eastAsiaTheme="minorEastAsia"/>
          <w:b/>
          <w:bCs/>
          <w:lang w:val="en-US"/>
        </w:rPr>
        <w:t>F</w:t>
      </w:r>
      <w:r>
        <w:rPr>
          <w:b/>
          <w:bCs/>
        </w:rPr>
        <w:t xml:space="preserve">or multicast PTM, the </w:t>
      </w:r>
      <w:proofErr w:type="spellStart"/>
      <w:r>
        <w:rPr>
          <w:rStyle w:val="a9"/>
          <w:b/>
          <w:bCs/>
          <w:sz w:val="21"/>
          <w:szCs w:val="22"/>
          <w:lang w:val="en-US" w:eastAsia="ja-JP"/>
        </w:rPr>
        <w:t>RX_Next_Reassembly</w:t>
      </w:r>
      <w:proofErr w:type="spellEnd"/>
      <w:r>
        <w:rPr>
          <w:b/>
          <w:bCs/>
        </w:rPr>
        <w:t xml:space="preserve"> is initially set to the SN of the first received UMD PDU containing an SN</w:t>
      </w:r>
      <w:r>
        <w:rPr>
          <w:b/>
          <w:bCs/>
          <w:lang w:val="en-US"/>
        </w:rPr>
        <w:t>.</w:t>
      </w:r>
    </w:p>
    <w:p w14:paraId="5DF5C768" w14:textId="77777777" w:rsidR="009C2DB3" w:rsidRDefault="0025072F">
      <w:pPr>
        <w:rPr>
          <w:b/>
          <w:bCs/>
          <w:lang w:val="en-US"/>
        </w:rPr>
      </w:pPr>
      <w:r>
        <w:rPr>
          <w:rStyle w:val="a9"/>
          <w:rFonts w:hint="eastAsia"/>
          <w:b/>
          <w:bCs/>
          <w:sz w:val="21"/>
          <w:szCs w:val="22"/>
          <w:lang w:val="en-US"/>
        </w:rPr>
        <w:t>Issue 5: MBS reception via reactivated PTM</w:t>
      </w:r>
    </w:p>
    <w:p w14:paraId="75530665" w14:textId="0D295146" w:rsidR="00591EDA" w:rsidRDefault="00952B10">
      <w:pPr>
        <w:rPr>
          <w:rStyle w:val="a9"/>
          <w:sz w:val="21"/>
          <w:szCs w:val="22"/>
          <w:lang w:val="en-US"/>
        </w:rPr>
      </w:pPr>
      <w:r>
        <w:rPr>
          <w:rStyle w:val="a9"/>
          <w:rFonts w:hint="eastAsia"/>
          <w:sz w:val="21"/>
          <w:szCs w:val="22"/>
          <w:lang w:val="en-US"/>
        </w:rPr>
        <w:t xml:space="preserve">In RAN2#115e meeting, RAN2 has agreed that no implicit PTP/PTM switch indicator is introduced. </w:t>
      </w:r>
      <w:r>
        <w:rPr>
          <w:rStyle w:val="a9"/>
          <w:sz w:val="21"/>
          <w:szCs w:val="22"/>
          <w:lang w:val="en-US"/>
        </w:rPr>
        <w:t>NW still can deactivate the PTM without notifying UE. If PTM is deactivated, UE cannot receive MBS packet via PTM</w:t>
      </w:r>
      <w:r w:rsidR="0025072F">
        <w:rPr>
          <w:rStyle w:val="a9"/>
          <w:sz w:val="21"/>
          <w:szCs w:val="22"/>
          <w:lang w:val="en-US"/>
        </w:rPr>
        <w:t>. During t</w:t>
      </w:r>
      <w:r w:rsidR="0025072F">
        <w:rPr>
          <w:rStyle w:val="a9"/>
          <w:rFonts w:hint="eastAsia"/>
          <w:sz w:val="21"/>
          <w:szCs w:val="22"/>
          <w:lang w:val="en-US"/>
        </w:rPr>
        <w:t>he period of</w:t>
      </w:r>
      <w:r w:rsidR="0025072F">
        <w:rPr>
          <w:rStyle w:val="a9"/>
          <w:sz w:val="21"/>
          <w:szCs w:val="22"/>
          <w:lang w:val="en-US"/>
        </w:rPr>
        <w:t xml:space="preserve"> PTM deactivation, the value of </w:t>
      </w:r>
      <w:proofErr w:type="spellStart"/>
      <w:r w:rsidR="0025072F">
        <w:rPr>
          <w:rStyle w:val="a9"/>
          <w:sz w:val="21"/>
          <w:szCs w:val="22"/>
          <w:lang w:val="en-US"/>
        </w:rPr>
        <w:t>RX_Next_Reassembly</w:t>
      </w:r>
      <w:proofErr w:type="spellEnd"/>
      <w:r w:rsidR="0025072F">
        <w:rPr>
          <w:rStyle w:val="a9"/>
          <w:sz w:val="21"/>
          <w:szCs w:val="22"/>
          <w:lang w:val="en-US"/>
        </w:rPr>
        <w:t xml:space="preserve"> and </w:t>
      </w:r>
      <w:proofErr w:type="spellStart"/>
      <w:r w:rsidR="0025072F">
        <w:rPr>
          <w:rStyle w:val="a9"/>
          <w:sz w:val="21"/>
          <w:szCs w:val="22"/>
          <w:lang w:val="en-US" w:eastAsia="ko-KR"/>
        </w:rPr>
        <w:t>RX_Next_Highest</w:t>
      </w:r>
      <w:proofErr w:type="spellEnd"/>
      <w:r w:rsidR="0025072F">
        <w:rPr>
          <w:rStyle w:val="a9"/>
          <w:sz w:val="21"/>
          <w:szCs w:val="22"/>
          <w:lang w:val="en-US"/>
        </w:rPr>
        <w:t xml:space="preserve"> are updated to be equal </w:t>
      </w:r>
      <w:r w:rsidR="00302D49">
        <w:rPr>
          <w:rStyle w:val="a9"/>
          <w:sz w:val="21"/>
          <w:szCs w:val="22"/>
          <w:lang w:val="en-US"/>
        </w:rPr>
        <w:t xml:space="preserve">with each other </w:t>
      </w:r>
      <w:r w:rsidR="0025072F">
        <w:rPr>
          <w:rStyle w:val="a9"/>
          <w:sz w:val="21"/>
          <w:szCs w:val="22"/>
          <w:lang w:val="en-US"/>
        </w:rPr>
        <w:t xml:space="preserve">finally. </w:t>
      </w:r>
      <w:r w:rsidR="0025072F">
        <w:rPr>
          <w:rStyle w:val="a9"/>
          <w:rFonts w:hint="eastAsia"/>
          <w:sz w:val="21"/>
          <w:szCs w:val="22"/>
          <w:lang w:val="en-US"/>
        </w:rPr>
        <w:t>When UE receives new packets</w:t>
      </w:r>
      <w:r w:rsidR="00CA4466">
        <w:rPr>
          <w:rStyle w:val="a9"/>
          <w:sz w:val="21"/>
          <w:szCs w:val="22"/>
          <w:lang w:val="en-US"/>
        </w:rPr>
        <w:t xml:space="preserve"> ag</w:t>
      </w:r>
      <w:r w:rsidR="005A31A2">
        <w:rPr>
          <w:rStyle w:val="a9"/>
          <w:sz w:val="21"/>
          <w:szCs w:val="22"/>
          <w:lang w:val="en-US"/>
        </w:rPr>
        <w:t>a</w:t>
      </w:r>
      <w:r w:rsidR="00CA4466">
        <w:rPr>
          <w:rStyle w:val="a9"/>
          <w:sz w:val="21"/>
          <w:szCs w:val="22"/>
          <w:lang w:val="en-US"/>
        </w:rPr>
        <w:t>in</w:t>
      </w:r>
      <w:r w:rsidR="0025072F">
        <w:rPr>
          <w:rStyle w:val="a9"/>
          <w:rFonts w:hint="eastAsia"/>
          <w:sz w:val="21"/>
          <w:szCs w:val="22"/>
          <w:lang w:val="en-US"/>
        </w:rPr>
        <w:t xml:space="preserve"> via the re-activated PTM, PTM RLC may discard incorrectly the new received packets as these packet</w:t>
      </w:r>
      <w:r w:rsidR="008B3B2D">
        <w:rPr>
          <w:rStyle w:val="a9"/>
          <w:sz w:val="21"/>
          <w:szCs w:val="22"/>
          <w:lang w:val="en-US"/>
        </w:rPr>
        <w:t>s</w:t>
      </w:r>
      <w:r w:rsidR="0025072F">
        <w:rPr>
          <w:rStyle w:val="a9"/>
          <w:rFonts w:hint="eastAsia"/>
          <w:sz w:val="21"/>
          <w:szCs w:val="22"/>
          <w:lang w:val="en-US"/>
        </w:rPr>
        <w:t xml:space="preserve"> </w:t>
      </w:r>
      <w:r w:rsidR="008B3B2D">
        <w:rPr>
          <w:rStyle w:val="a9"/>
          <w:rFonts w:hint="eastAsia"/>
          <w:sz w:val="21"/>
          <w:szCs w:val="22"/>
          <w:lang w:val="en-US"/>
        </w:rPr>
        <w:t>ha</w:t>
      </w:r>
      <w:r w:rsidR="008B3B2D">
        <w:rPr>
          <w:rStyle w:val="a9"/>
          <w:sz w:val="21"/>
          <w:szCs w:val="22"/>
          <w:lang w:val="en-US"/>
        </w:rPr>
        <w:t>ve</w:t>
      </w:r>
      <w:r w:rsidR="008B3B2D">
        <w:rPr>
          <w:rStyle w:val="a9"/>
          <w:rFonts w:hint="eastAsia"/>
          <w:sz w:val="21"/>
          <w:szCs w:val="22"/>
          <w:lang w:val="en-US"/>
        </w:rPr>
        <w:t xml:space="preserve"> </w:t>
      </w:r>
      <w:r w:rsidR="0025072F">
        <w:rPr>
          <w:rStyle w:val="a9"/>
          <w:rFonts w:hint="eastAsia"/>
          <w:sz w:val="21"/>
          <w:szCs w:val="22"/>
          <w:lang w:val="en-US"/>
        </w:rPr>
        <w:t xml:space="preserve">SN which is less than </w:t>
      </w:r>
      <w:proofErr w:type="spellStart"/>
      <w:r w:rsidR="0025072F">
        <w:rPr>
          <w:rStyle w:val="a9"/>
          <w:sz w:val="21"/>
          <w:szCs w:val="22"/>
          <w:lang w:val="en-US"/>
        </w:rPr>
        <w:t>RX_Next_Reassembly</w:t>
      </w:r>
      <w:proofErr w:type="spellEnd"/>
      <w:r w:rsidR="0025072F">
        <w:rPr>
          <w:rStyle w:val="a9"/>
          <w:rFonts w:hint="eastAsia"/>
          <w:sz w:val="21"/>
          <w:szCs w:val="22"/>
          <w:lang w:val="en-US"/>
        </w:rPr>
        <w:t xml:space="preserve">. </w:t>
      </w:r>
    </w:p>
    <w:p w14:paraId="051F9238" w14:textId="7EE0D4C2" w:rsidR="00591EDA" w:rsidRPr="00591EDA" w:rsidRDefault="00591EDA">
      <w:pPr>
        <w:rPr>
          <w:rStyle w:val="a9"/>
          <w:b/>
          <w:sz w:val="21"/>
          <w:szCs w:val="22"/>
          <w:lang w:val="en-US"/>
        </w:rPr>
      </w:pPr>
      <w:r w:rsidRPr="00591EDA">
        <w:rPr>
          <w:rStyle w:val="a9"/>
          <w:b/>
          <w:sz w:val="21"/>
          <w:szCs w:val="22"/>
          <w:lang w:val="en-US"/>
        </w:rPr>
        <w:t xml:space="preserve">Observation 1: UE may discard new packets under the case that UE receives </w:t>
      </w:r>
      <w:r w:rsidR="0056016D">
        <w:rPr>
          <w:rStyle w:val="a9"/>
          <w:b/>
          <w:sz w:val="21"/>
          <w:szCs w:val="22"/>
          <w:lang w:val="en-US"/>
        </w:rPr>
        <w:t>these new</w:t>
      </w:r>
      <w:r w:rsidRPr="00591EDA">
        <w:rPr>
          <w:rStyle w:val="a9"/>
          <w:b/>
          <w:sz w:val="21"/>
          <w:szCs w:val="22"/>
          <w:lang w:val="en-US"/>
        </w:rPr>
        <w:t xml:space="preserve"> packet</w:t>
      </w:r>
      <w:r w:rsidR="00A83AD8">
        <w:rPr>
          <w:rStyle w:val="a9"/>
          <w:b/>
          <w:sz w:val="21"/>
          <w:szCs w:val="22"/>
          <w:lang w:val="en-US"/>
        </w:rPr>
        <w:t>s</w:t>
      </w:r>
      <w:r w:rsidRPr="00591EDA">
        <w:rPr>
          <w:rStyle w:val="a9"/>
          <w:b/>
          <w:sz w:val="21"/>
          <w:szCs w:val="22"/>
          <w:lang w:val="en-US"/>
        </w:rPr>
        <w:t xml:space="preserve"> via PTM after a period of time during which UE does not receive packet.</w:t>
      </w:r>
    </w:p>
    <w:p w14:paraId="38EFCF00" w14:textId="6ACB8441" w:rsidR="009C2DB3" w:rsidRDefault="0025072F">
      <w:pPr>
        <w:rPr>
          <w:rStyle w:val="a9"/>
          <w:bCs/>
          <w:sz w:val="21"/>
          <w:szCs w:val="22"/>
          <w:lang w:val="en-US"/>
        </w:rPr>
      </w:pPr>
      <w:r>
        <w:rPr>
          <w:rStyle w:val="a9"/>
          <w:rFonts w:hint="eastAsia"/>
          <w:sz w:val="21"/>
          <w:szCs w:val="22"/>
          <w:lang w:val="en-US"/>
        </w:rPr>
        <w:t xml:space="preserve">In order to avoid discarding new packets incorrectly, </w:t>
      </w:r>
      <w:proofErr w:type="spellStart"/>
      <w:r>
        <w:t>RX_Next_Highest</w:t>
      </w:r>
      <w:proofErr w:type="spellEnd"/>
      <w:r>
        <w:rPr>
          <w:rFonts w:hint="eastAsia"/>
          <w:lang w:val="en-US"/>
        </w:rPr>
        <w:t xml:space="preserve"> and </w:t>
      </w:r>
      <w:proofErr w:type="spellStart"/>
      <w:r>
        <w:rPr>
          <w:rStyle w:val="a9"/>
          <w:sz w:val="21"/>
          <w:szCs w:val="22"/>
          <w:lang w:val="en-US" w:eastAsia="ja-JP"/>
        </w:rPr>
        <w:t>RX_Next_Reassembly</w:t>
      </w:r>
      <w:proofErr w:type="spellEnd"/>
      <w:r>
        <w:rPr>
          <w:rStyle w:val="a9"/>
          <w:rFonts w:hint="eastAsia"/>
          <w:sz w:val="21"/>
          <w:szCs w:val="22"/>
          <w:lang w:val="en-US"/>
        </w:rPr>
        <w:t xml:space="preserve"> need to be reset and initialized</w:t>
      </w:r>
      <w:r w:rsidR="00CA4466">
        <w:rPr>
          <w:rStyle w:val="a9"/>
          <w:sz w:val="21"/>
          <w:szCs w:val="22"/>
          <w:lang w:val="en-US"/>
        </w:rPr>
        <w:t xml:space="preserve"> when receiving new packet from the re-activated PTM</w:t>
      </w:r>
      <w:r>
        <w:rPr>
          <w:rStyle w:val="a9"/>
          <w:rFonts w:hint="eastAsia"/>
          <w:sz w:val="21"/>
          <w:szCs w:val="22"/>
          <w:lang w:val="en-US"/>
        </w:rPr>
        <w:t>.</w:t>
      </w:r>
      <w:r w:rsidR="00914996">
        <w:rPr>
          <w:rStyle w:val="a9"/>
          <w:sz w:val="21"/>
          <w:szCs w:val="22"/>
          <w:lang w:val="en-US"/>
        </w:rPr>
        <w:t xml:space="preserve"> As there is no implicit PTP/PTM switch indicator, it is difficult for UE to judge whether PTM re-activation happens. </w:t>
      </w:r>
      <w:r w:rsidR="005C19C1">
        <w:rPr>
          <w:rStyle w:val="a9"/>
          <w:sz w:val="21"/>
          <w:szCs w:val="22"/>
          <w:lang w:val="en-US"/>
        </w:rPr>
        <w:t xml:space="preserve">The possible solution is that UE perform the reset of </w:t>
      </w:r>
      <w:proofErr w:type="spellStart"/>
      <w:r w:rsidR="005C19C1" w:rsidRPr="005C19C1">
        <w:rPr>
          <w:rStyle w:val="a9"/>
          <w:bCs/>
          <w:sz w:val="21"/>
          <w:szCs w:val="22"/>
          <w:lang w:val="en-US"/>
        </w:rPr>
        <w:t>RX_Next_Highest</w:t>
      </w:r>
      <w:proofErr w:type="spellEnd"/>
      <w:r w:rsidR="005C19C1" w:rsidRPr="005C19C1">
        <w:rPr>
          <w:rStyle w:val="a9"/>
          <w:rFonts w:hint="eastAsia"/>
          <w:bCs/>
          <w:sz w:val="21"/>
          <w:szCs w:val="22"/>
          <w:lang w:val="en-US"/>
        </w:rPr>
        <w:t xml:space="preserve"> and </w:t>
      </w:r>
      <w:proofErr w:type="spellStart"/>
      <w:r w:rsidR="005C19C1" w:rsidRPr="005C19C1">
        <w:rPr>
          <w:rStyle w:val="a9"/>
          <w:bCs/>
          <w:sz w:val="21"/>
          <w:szCs w:val="22"/>
          <w:lang w:val="en-US"/>
        </w:rPr>
        <w:t>RX_Next_Reassembly</w:t>
      </w:r>
      <w:proofErr w:type="spellEnd"/>
      <w:r w:rsidR="005C19C1" w:rsidRPr="005C19C1">
        <w:rPr>
          <w:rStyle w:val="a9"/>
          <w:bCs/>
          <w:sz w:val="21"/>
          <w:szCs w:val="22"/>
          <w:lang w:val="en-US"/>
        </w:rPr>
        <w:t xml:space="preserve"> periodically</w:t>
      </w:r>
      <w:r w:rsidR="005C19C1">
        <w:rPr>
          <w:rStyle w:val="a9"/>
          <w:bCs/>
          <w:sz w:val="21"/>
          <w:szCs w:val="22"/>
          <w:lang w:val="en-US"/>
        </w:rPr>
        <w:t xml:space="preserve">. </w:t>
      </w:r>
      <w:r w:rsidR="005A31A2">
        <w:rPr>
          <w:rStyle w:val="a9"/>
          <w:bCs/>
          <w:sz w:val="21"/>
          <w:szCs w:val="22"/>
          <w:lang w:val="en-US"/>
        </w:rPr>
        <w:t xml:space="preserve">There some candidate solution can be </w:t>
      </w:r>
      <w:r w:rsidR="00226DD0">
        <w:rPr>
          <w:rStyle w:val="a9"/>
          <w:bCs/>
          <w:sz w:val="21"/>
          <w:szCs w:val="22"/>
          <w:lang w:val="en-US"/>
        </w:rPr>
        <w:t>consider</w:t>
      </w:r>
      <w:r w:rsidR="005A31A2">
        <w:rPr>
          <w:rStyle w:val="a9"/>
          <w:bCs/>
          <w:sz w:val="21"/>
          <w:szCs w:val="22"/>
          <w:lang w:val="en-US"/>
        </w:rPr>
        <w:t xml:space="preserve"> as following:</w:t>
      </w:r>
    </w:p>
    <w:p w14:paraId="5E37C8B6" w14:textId="52284D66" w:rsidR="005A31A2" w:rsidRPr="00490469" w:rsidRDefault="005A31A2" w:rsidP="00CF2AD3">
      <w:pPr>
        <w:pStyle w:val="af7"/>
        <w:numPr>
          <w:ilvl w:val="0"/>
          <w:numId w:val="9"/>
        </w:numPr>
        <w:spacing w:line="300" w:lineRule="exact"/>
        <w:ind w:firstLineChars="0"/>
        <w:rPr>
          <w:rStyle w:val="a9"/>
          <w:sz w:val="21"/>
          <w:szCs w:val="22"/>
          <w:lang w:val="en-US"/>
        </w:rPr>
      </w:pPr>
      <w:r>
        <w:rPr>
          <w:rStyle w:val="a9"/>
          <w:sz w:val="21"/>
          <w:szCs w:val="22"/>
          <w:lang w:val="en-US" w:eastAsia="zh-CN"/>
        </w:rPr>
        <w:t xml:space="preserve">Timer based solution. If UE cannot receive MBS packet from PTM, UE can assume the </w:t>
      </w:r>
      <w:r w:rsidR="00490469">
        <w:rPr>
          <w:rStyle w:val="a9"/>
          <w:sz w:val="21"/>
          <w:szCs w:val="22"/>
          <w:lang w:val="en-US" w:eastAsia="zh-CN"/>
        </w:rPr>
        <w:t xml:space="preserve">PTM is deactivated, and then reset the </w:t>
      </w:r>
      <w:proofErr w:type="spellStart"/>
      <w:r w:rsidR="00490469" w:rsidRPr="005C19C1">
        <w:rPr>
          <w:rStyle w:val="a9"/>
          <w:bCs/>
          <w:sz w:val="21"/>
          <w:szCs w:val="22"/>
          <w:lang w:val="en-US"/>
        </w:rPr>
        <w:t>RX_Next_Highest</w:t>
      </w:r>
      <w:proofErr w:type="spellEnd"/>
      <w:r w:rsidR="00490469" w:rsidRPr="005C19C1">
        <w:rPr>
          <w:rStyle w:val="a9"/>
          <w:rFonts w:hint="eastAsia"/>
          <w:bCs/>
          <w:sz w:val="21"/>
          <w:szCs w:val="22"/>
          <w:lang w:val="en-US"/>
        </w:rPr>
        <w:t xml:space="preserve"> and </w:t>
      </w:r>
      <w:proofErr w:type="spellStart"/>
      <w:r w:rsidR="00490469" w:rsidRPr="005C19C1">
        <w:rPr>
          <w:rStyle w:val="a9"/>
          <w:bCs/>
          <w:sz w:val="21"/>
          <w:szCs w:val="22"/>
          <w:lang w:val="en-US"/>
        </w:rPr>
        <w:t>RX_Next_Reassembly</w:t>
      </w:r>
      <w:proofErr w:type="spellEnd"/>
      <w:r w:rsidR="00490469">
        <w:rPr>
          <w:rStyle w:val="a9"/>
          <w:bCs/>
          <w:sz w:val="21"/>
          <w:szCs w:val="22"/>
          <w:lang w:val="en-US"/>
        </w:rPr>
        <w:t xml:space="preserve">. When UE receives MBS packet via PTM again after the Timer expires, UE can initialize the </w:t>
      </w:r>
      <w:proofErr w:type="spellStart"/>
      <w:r w:rsidR="00490469" w:rsidRPr="005C19C1">
        <w:rPr>
          <w:rStyle w:val="a9"/>
          <w:bCs/>
          <w:sz w:val="21"/>
          <w:szCs w:val="22"/>
          <w:lang w:val="en-US"/>
        </w:rPr>
        <w:t>RX_Next_Highest</w:t>
      </w:r>
      <w:proofErr w:type="spellEnd"/>
      <w:r w:rsidR="00490469" w:rsidRPr="005C19C1">
        <w:rPr>
          <w:rStyle w:val="a9"/>
          <w:rFonts w:hint="eastAsia"/>
          <w:bCs/>
          <w:sz w:val="21"/>
          <w:szCs w:val="22"/>
          <w:lang w:val="en-US"/>
        </w:rPr>
        <w:t xml:space="preserve"> and </w:t>
      </w:r>
      <w:proofErr w:type="spellStart"/>
      <w:r w:rsidR="00490469" w:rsidRPr="005C19C1">
        <w:rPr>
          <w:rStyle w:val="a9"/>
          <w:bCs/>
          <w:sz w:val="21"/>
          <w:szCs w:val="22"/>
          <w:lang w:val="en-US"/>
        </w:rPr>
        <w:t>RX_Next_Reassembly</w:t>
      </w:r>
      <w:proofErr w:type="spellEnd"/>
      <w:r w:rsidR="00490469">
        <w:rPr>
          <w:rStyle w:val="a9"/>
          <w:bCs/>
          <w:sz w:val="21"/>
          <w:szCs w:val="22"/>
          <w:lang w:val="en-US"/>
        </w:rPr>
        <w:t xml:space="preserve"> based on the first received packet.</w:t>
      </w:r>
      <w:r w:rsidR="00FE4D8B">
        <w:rPr>
          <w:rStyle w:val="a9"/>
          <w:bCs/>
          <w:sz w:val="21"/>
          <w:szCs w:val="22"/>
          <w:lang w:val="en-US"/>
        </w:rPr>
        <w:t xml:space="preserve"> </w:t>
      </w:r>
    </w:p>
    <w:p w14:paraId="56CE10AF" w14:textId="26D98DD8" w:rsidR="00490469" w:rsidRDefault="00490469" w:rsidP="00CF2AD3">
      <w:pPr>
        <w:pStyle w:val="af7"/>
        <w:numPr>
          <w:ilvl w:val="0"/>
          <w:numId w:val="9"/>
        </w:numPr>
        <w:spacing w:line="300" w:lineRule="exact"/>
        <w:ind w:firstLineChars="0"/>
        <w:rPr>
          <w:rStyle w:val="a9"/>
          <w:sz w:val="21"/>
          <w:szCs w:val="22"/>
          <w:lang w:val="en-US"/>
        </w:rPr>
      </w:pPr>
      <w:r>
        <w:rPr>
          <w:rStyle w:val="a9"/>
          <w:sz w:val="21"/>
          <w:szCs w:val="22"/>
          <w:lang w:val="en-US" w:eastAsia="zh-CN"/>
        </w:rPr>
        <w:t>Based on DRX cycle.</w:t>
      </w:r>
      <w:r w:rsidR="00FE4D8B">
        <w:rPr>
          <w:rStyle w:val="a9"/>
          <w:sz w:val="21"/>
          <w:szCs w:val="22"/>
          <w:lang w:val="en-US" w:eastAsia="zh-CN"/>
        </w:rPr>
        <w:t xml:space="preserve"> UE can reset </w:t>
      </w:r>
      <w:r w:rsidR="00FE4D8B">
        <w:rPr>
          <w:rStyle w:val="a9"/>
          <w:bCs/>
          <w:sz w:val="21"/>
          <w:szCs w:val="22"/>
          <w:lang w:val="en-US"/>
        </w:rPr>
        <w:t xml:space="preserve">the </w:t>
      </w:r>
      <w:proofErr w:type="spellStart"/>
      <w:r w:rsidR="00FE4D8B" w:rsidRPr="005C19C1">
        <w:rPr>
          <w:rStyle w:val="a9"/>
          <w:bCs/>
          <w:sz w:val="21"/>
          <w:szCs w:val="22"/>
          <w:lang w:val="en-US"/>
        </w:rPr>
        <w:t>RX_Next_Highest</w:t>
      </w:r>
      <w:proofErr w:type="spellEnd"/>
      <w:r w:rsidR="00FE4D8B" w:rsidRPr="005C19C1">
        <w:rPr>
          <w:rStyle w:val="a9"/>
          <w:rFonts w:hint="eastAsia"/>
          <w:bCs/>
          <w:sz w:val="21"/>
          <w:szCs w:val="22"/>
          <w:lang w:val="en-US"/>
        </w:rPr>
        <w:t xml:space="preserve"> and </w:t>
      </w:r>
      <w:proofErr w:type="spellStart"/>
      <w:r w:rsidR="00FE4D8B" w:rsidRPr="005C19C1">
        <w:rPr>
          <w:rStyle w:val="a9"/>
          <w:bCs/>
          <w:sz w:val="21"/>
          <w:szCs w:val="22"/>
          <w:lang w:val="en-US"/>
        </w:rPr>
        <w:t>RX_Next_Reassembly</w:t>
      </w:r>
      <w:proofErr w:type="spellEnd"/>
      <w:r w:rsidR="00FE4D8B">
        <w:rPr>
          <w:rStyle w:val="a9"/>
          <w:bCs/>
          <w:sz w:val="21"/>
          <w:szCs w:val="22"/>
          <w:lang w:val="en-US"/>
        </w:rPr>
        <w:t xml:space="preserve"> based on DRX cycle (e.g. multicast DRX cycle) periodically. For example, UE can reset these status variables when UE enters DRX duration time. </w:t>
      </w:r>
    </w:p>
    <w:p w14:paraId="0BDE8806" w14:textId="093FC433" w:rsidR="00490469" w:rsidRDefault="00490469" w:rsidP="00CF2AD3">
      <w:pPr>
        <w:pStyle w:val="af7"/>
        <w:numPr>
          <w:ilvl w:val="0"/>
          <w:numId w:val="9"/>
        </w:numPr>
        <w:spacing w:line="300" w:lineRule="exact"/>
        <w:ind w:firstLineChars="0"/>
        <w:rPr>
          <w:rStyle w:val="a9"/>
          <w:sz w:val="21"/>
          <w:szCs w:val="22"/>
          <w:lang w:val="en-US"/>
        </w:rPr>
      </w:pPr>
      <w:r>
        <w:rPr>
          <w:rStyle w:val="a9"/>
          <w:sz w:val="21"/>
          <w:szCs w:val="22"/>
          <w:lang w:val="en-US" w:eastAsia="zh-CN"/>
        </w:rPr>
        <w:t>Based on MCCH modification</w:t>
      </w:r>
      <w:r w:rsidR="00FE4D8B">
        <w:rPr>
          <w:rStyle w:val="a9"/>
          <w:sz w:val="21"/>
          <w:szCs w:val="22"/>
          <w:lang w:val="en-US" w:eastAsia="zh-CN"/>
        </w:rPr>
        <w:t xml:space="preserve">. Similar with DRX cycle based solution, UE can </w:t>
      </w:r>
      <w:r w:rsidR="00FE4D8B">
        <w:rPr>
          <w:rStyle w:val="a9"/>
          <w:bCs/>
          <w:sz w:val="21"/>
          <w:szCs w:val="22"/>
          <w:lang w:val="en-US"/>
        </w:rPr>
        <w:t>reset these status variables periodically based on the</w:t>
      </w:r>
      <w:r w:rsidR="00FE4D8B">
        <w:rPr>
          <w:rStyle w:val="a9"/>
          <w:sz w:val="21"/>
          <w:szCs w:val="22"/>
          <w:lang w:val="en-US" w:eastAsia="zh-CN"/>
        </w:rPr>
        <w:t xml:space="preserve"> MCCH modification</w:t>
      </w:r>
      <w:r w:rsidR="004F0C0E">
        <w:rPr>
          <w:rStyle w:val="a9"/>
          <w:sz w:val="21"/>
          <w:szCs w:val="22"/>
          <w:lang w:val="en-US" w:eastAsia="zh-CN"/>
        </w:rPr>
        <w:t xml:space="preserve"> cycle</w:t>
      </w:r>
      <w:r w:rsidR="00FE4D8B">
        <w:rPr>
          <w:rStyle w:val="a9"/>
          <w:sz w:val="21"/>
          <w:szCs w:val="22"/>
          <w:lang w:val="en-US" w:eastAsia="zh-CN"/>
        </w:rPr>
        <w:t>.</w:t>
      </w:r>
    </w:p>
    <w:p w14:paraId="7D2088ED" w14:textId="5CB5A8DD" w:rsidR="00490469" w:rsidRPr="00490469" w:rsidRDefault="00FE4D8B" w:rsidP="00490469">
      <w:pPr>
        <w:rPr>
          <w:rStyle w:val="a9"/>
          <w:sz w:val="21"/>
          <w:szCs w:val="22"/>
          <w:lang w:val="en-US"/>
        </w:rPr>
      </w:pPr>
      <w:r>
        <w:rPr>
          <w:rStyle w:val="a9"/>
          <w:sz w:val="21"/>
          <w:szCs w:val="22"/>
          <w:lang w:val="en-US"/>
        </w:rPr>
        <w:t xml:space="preserve">Based on the above analysis, UE should reset </w:t>
      </w:r>
      <w:proofErr w:type="spellStart"/>
      <w:r w:rsidR="004F0C0E" w:rsidRPr="00490469">
        <w:rPr>
          <w:rStyle w:val="a9"/>
          <w:sz w:val="21"/>
          <w:szCs w:val="22"/>
          <w:lang w:val="en-US"/>
        </w:rPr>
        <w:t>X_Next_Highest</w:t>
      </w:r>
      <w:proofErr w:type="spellEnd"/>
      <w:r w:rsidR="004F0C0E" w:rsidRPr="00490469">
        <w:rPr>
          <w:rStyle w:val="a9"/>
          <w:rFonts w:hint="eastAsia"/>
          <w:sz w:val="21"/>
          <w:szCs w:val="22"/>
          <w:lang w:val="en-US"/>
        </w:rPr>
        <w:t xml:space="preserve"> and </w:t>
      </w:r>
      <w:proofErr w:type="spellStart"/>
      <w:r w:rsidR="004F0C0E" w:rsidRPr="00490469">
        <w:rPr>
          <w:rStyle w:val="a9"/>
          <w:sz w:val="21"/>
          <w:szCs w:val="22"/>
          <w:lang w:val="en-US"/>
        </w:rPr>
        <w:t>RX_Next_Reassembly</w:t>
      </w:r>
      <w:proofErr w:type="spellEnd"/>
      <w:r w:rsidR="004F0C0E" w:rsidRPr="00490469">
        <w:rPr>
          <w:rStyle w:val="a9"/>
          <w:sz w:val="21"/>
          <w:szCs w:val="22"/>
          <w:lang w:val="en-US"/>
        </w:rPr>
        <w:t xml:space="preserve"> periodically</w:t>
      </w:r>
      <w:r w:rsidR="004F0C0E">
        <w:rPr>
          <w:rStyle w:val="a9"/>
          <w:sz w:val="21"/>
          <w:szCs w:val="22"/>
          <w:lang w:val="en-US"/>
        </w:rPr>
        <w:t xml:space="preserve"> in order to avoid packet loss. H</w:t>
      </w:r>
      <w:r w:rsidR="00490469">
        <w:rPr>
          <w:rStyle w:val="a9"/>
          <w:sz w:val="21"/>
          <w:szCs w:val="22"/>
          <w:lang w:val="en-US"/>
        </w:rPr>
        <w:t xml:space="preserve">ow </w:t>
      </w:r>
      <w:r w:rsidR="00490469" w:rsidRPr="00490469">
        <w:rPr>
          <w:rStyle w:val="a9"/>
          <w:sz w:val="21"/>
          <w:szCs w:val="22"/>
          <w:lang w:val="en-US"/>
        </w:rPr>
        <w:t>UE</w:t>
      </w:r>
      <w:r w:rsidR="00490469" w:rsidRPr="00490469">
        <w:rPr>
          <w:rStyle w:val="a9"/>
          <w:rFonts w:hint="eastAsia"/>
          <w:sz w:val="21"/>
          <w:szCs w:val="22"/>
          <w:lang w:val="en-US"/>
        </w:rPr>
        <w:t xml:space="preserve"> reset </w:t>
      </w:r>
      <w:proofErr w:type="spellStart"/>
      <w:r w:rsidR="00490469" w:rsidRPr="00490469">
        <w:rPr>
          <w:rStyle w:val="a9"/>
          <w:sz w:val="21"/>
          <w:szCs w:val="22"/>
          <w:lang w:val="en-US"/>
        </w:rPr>
        <w:t>RX_Next_Highest</w:t>
      </w:r>
      <w:proofErr w:type="spellEnd"/>
      <w:r w:rsidR="00490469" w:rsidRPr="00490469">
        <w:rPr>
          <w:rStyle w:val="a9"/>
          <w:rFonts w:hint="eastAsia"/>
          <w:sz w:val="21"/>
          <w:szCs w:val="22"/>
          <w:lang w:val="en-US"/>
        </w:rPr>
        <w:t xml:space="preserve"> and </w:t>
      </w:r>
      <w:proofErr w:type="spellStart"/>
      <w:r w:rsidR="00490469" w:rsidRPr="00490469">
        <w:rPr>
          <w:rStyle w:val="a9"/>
          <w:sz w:val="21"/>
          <w:szCs w:val="22"/>
          <w:lang w:val="en-US"/>
        </w:rPr>
        <w:t>RX_Next_Reassembly</w:t>
      </w:r>
      <w:proofErr w:type="spellEnd"/>
      <w:r w:rsidR="00490469" w:rsidRPr="00490469">
        <w:rPr>
          <w:rStyle w:val="a9"/>
          <w:sz w:val="21"/>
          <w:szCs w:val="22"/>
          <w:lang w:val="en-US"/>
        </w:rPr>
        <w:t xml:space="preserve"> periodically</w:t>
      </w:r>
      <w:r w:rsidR="00490469">
        <w:rPr>
          <w:rStyle w:val="a9"/>
          <w:sz w:val="21"/>
          <w:szCs w:val="22"/>
          <w:lang w:val="en-US"/>
        </w:rPr>
        <w:t xml:space="preserve"> </w:t>
      </w:r>
      <w:r w:rsidR="004F0C0E">
        <w:rPr>
          <w:rStyle w:val="a9"/>
          <w:sz w:val="21"/>
          <w:szCs w:val="22"/>
          <w:lang w:val="en-US"/>
        </w:rPr>
        <w:t>can be further discussed. The mentioned solutions can be candidate solutions.</w:t>
      </w:r>
    </w:p>
    <w:p w14:paraId="6FD09589" w14:textId="2FB4F86E" w:rsidR="00952B10" w:rsidRDefault="00952B10" w:rsidP="00952B10">
      <w:pPr>
        <w:rPr>
          <w:rStyle w:val="a9"/>
          <w:b/>
          <w:bCs/>
          <w:sz w:val="21"/>
          <w:szCs w:val="22"/>
          <w:lang w:val="en-US"/>
        </w:rPr>
      </w:pPr>
      <w:r>
        <w:rPr>
          <w:rStyle w:val="a9"/>
          <w:rFonts w:hint="eastAsia"/>
          <w:b/>
          <w:bCs/>
          <w:sz w:val="21"/>
          <w:szCs w:val="22"/>
          <w:lang w:val="en-US"/>
        </w:rPr>
        <w:lastRenderedPageBreak/>
        <w:t xml:space="preserve">Proposal </w:t>
      </w:r>
      <w:r>
        <w:rPr>
          <w:rStyle w:val="a9"/>
          <w:b/>
          <w:bCs/>
          <w:sz w:val="21"/>
          <w:szCs w:val="22"/>
          <w:lang w:val="en-US"/>
        </w:rPr>
        <w:t>6</w:t>
      </w:r>
      <w:r>
        <w:rPr>
          <w:rStyle w:val="a9"/>
          <w:rFonts w:hint="eastAsia"/>
          <w:b/>
          <w:bCs/>
          <w:sz w:val="21"/>
          <w:szCs w:val="22"/>
          <w:lang w:val="en-US"/>
        </w:rPr>
        <w:t>:</w:t>
      </w:r>
      <w:r>
        <w:rPr>
          <w:rStyle w:val="a9"/>
          <w:b/>
          <w:bCs/>
          <w:sz w:val="21"/>
          <w:szCs w:val="22"/>
          <w:lang w:val="en-US"/>
        </w:rPr>
        <w:t xml:space="preserve"> UE</w:t>
      </w:r>
      <w:r>
        <w:rPr>
          <w:rStyle w:val="a9"/>
          <w:rFonts w:hint="eastAsia"/>
          <w:b/>
          <w:bCs/>
          <w:sz w:val="21"/>
          <w:szCs w:val="22"/>
          <w:lang w:val="en-US"/>
        </w:rPr>
        <w:t xml:space="preserve"> reset</w:t>
      </w:r>
      <w:r w:rsidR="00490469">
        <w:rPr>
          <w:rStyle w:val="a9"/>
          <w:b/>
          <w:bCs/>
          <w:sz w:val="21"/>
          <w:szCs w:val="22"/>
          <w:lang w:val="en-US"/>
        </w:rPr>
        <w:t>s</w:t>
      </w:r>
      <w:r>
        <w:rPr>
          <w:rStyle w:val="a9"/>
          <w:rFonts w:hint="eastAsia"/>
          <w:b/>
          <w:bCs/>
          <w:sz w:val="21"/>
          <w:szCs w:val="22"/>
          <w:lang w:val="en-US"/>
        </w:rPr>
        <w:t xml:space="preserve"> </w:t>
      </w:r>
      <w:proofErr w:type="spellStart"/>
      <w:r>
        <w:rPr>
          <w:rStyle w:val="a9"/>
          <w:b/>
          <w:bCs/>
          <w:sz w:val="21"/>
          <w:szCs w:val="22"/>
          <w:lang w:val="en-US"/>
        </w:rPr>
        <w:t>RX_Next_Highest</w:t>
      </w:r>
      <w:proofErr w:type="spellEnd"/>
      <w:r>
        <w:rPr>
          <w:rStyle w:val="a9"/>
          <w:rFonts w:hint="eastAsia"/>
          <w:b/>
          <w:bCs/>
          <w:sz w:val="21"/>
          <w:szCs w:val="22"/>
          <w:lang w:val="en-US"/>
        </w:rPr>
        <w:t xml:space="preserve"> and </w:t>
      </w:r>
      <w:proofErr w:type="spellStart"/>
      <w:r>
        <w:rPr>
          <w:rStyle w:val="a9"/>
          <w:b/>
          <w:bCs/>
          <w:sz w:val="21"/>
          <w:szCs w:val="22"/>
          <w:lang w:val="en-US"/>
        </w:rPr>
        <w:t>RX_Next_Reassembly</w:t>
      </w:r>
      <w:proofErr w:type="spellEnd"/>
      <w:r>
        <w:rPr>
          <w:rStyle w:val="a9"/>
          <w:b/>
          <w:bCs/>
          <w:sz w:val="21"/>
          <w:szCs w:val="22"/>
          <w:lang w:val="en-US"/>
        </w:rPr>
        <w:t xml:space="preserve"> periodically</w:t>
      </w:r>
      <w:r>
        <w:rPr>
          <w:rStyle w:val="a9"/>
          <w:rFonts w:hint="eastAsia"/>
          <w:b/>
          <w:bCs/>
          <w:sz w:val="21"/>
          <w:szCs w:val="22"/>
          <w:lang w:val="en-US"/>
        </w:rPr>
        <w:t>.</w:t>
      </w:r>
      <w:r w:rsidR="00490469">
        <w:rPr>
          <w:rStyle w:val="a9"/>
          <w:b/>
          <w:bCs/>
          <w:sz w:val="21"/>
          <w:szCs w:val="22"/>
          <w:lang w:val="en-US"/>
        </w:rPr>
        <w:t xml:space="preserve"> The detail is FFS</w:t>
      </w:r>
      <w:r>
        <w:rPr>
          <w:rStyle w:val="a9"/>
          <w:b/>
          <w:bCs/>
          <w:sz w:val="21"/>
          <w:szCs w:val="22"/>
          <w:lang w:val="en-US"/>
        </w:rPr>
        <w:t xml:space="preserve"> </w:t>
      </w:r>
    </w:p>
    <w:p w14:paraId="266677E0" w14:textId="77777777" w:rsidR="009C2DB3" w:rsidRDefault="0025072F">
      <w:pPr>
        <w:pStyle w:val="1"/>
        <w:spacing w:before="180" w:line="240" w:lineRule="auto"/>
        <w:ind w:left="0" w:firstLine="0"/>
        <w:jc w:val="left"/>
        <w:rPr>
          <w:rFonts w:ascii="Times New Roman" w:eastAsiaTheme="majorEastAsia" w:hAnsi="Times New Roman"/>
          <w:b/>
        </w:rPr>
      </w:pPr>
      <w:bookmarkStart w:id="4" w:name="_Toc502437832"/>
      <w:r>
        <w:rPr>
          <w:rFonts w:ascii="Times New Roman" w:eastAsiaTheme="majorEastAsia" w:hAnsi="Times New Roman"/>
          <w:b/>
        </w:rPr>
        <w:t>Conclusion</w:t>
      </w:r>
    </w:p>
    <w:p w14:paraId="441194C2" w14:textId="2DEC0A60" w:rsidR="009C2DB3" w:rsidRDefault="0025072F">
      <w:pPr>
        <w:spacing w:afterLines="50" w:line="240" w:lineRule="auto"/>
        <w:jc w:val="left"/>
      </w:pPr>
      <w:r>
        <w:t xml:space="preserve">Based on the above analysis, the following </w:t>
      </w:r>
      <w:r w:rsidR="00591EDA">
        <w:t xml:space="preserve">observation and </w:t>
      </w:r>
      <w:r>
        <w:t>proposal</w:t>
      </w:r>
      <w:r>
        <w:rPr>
          <w:rFonts w:hint="eastAsia"/>
          <w:lang w:val="en-US"/>
        </w:rPr>
        <w:t>s</w:t>
      </w:r>
      <w:r>
        <w:t xml:space="preserve"> are given:</w:t>
      </w:r>
    </w:p>
    <w:p w14:paraId="5E0271D3" w14:textId="358D0AB7" w:rsidR="0056016D" w:rsidRPr="00591EDA" w:rsidRDefault="0056016D" w:rsidP="0056016D">
      <w:pPr>
        <w:rPr>
          <w:rStyle w:val="a9"/>
          <w:b/>
          <w:sz w:val="21"/>
          <w:szCs w:val="22"/>
          <w:lang w:val="en-US"/>
        </w:rPr>
      </w:pPr>
      <w:r w:rsidRPr="00591EDA">
        <w:rPr>
          <w:rStyle w:val="a9"/>
          <w:b/>
          <w:sz w:val="21"/>
          <w:szCs w:val="22"/>
          <w:lang w:val="en-US"/>
        </w:rPr>
        <w:t xml:space="preserve">Observation 1: UE may discard new packets under the case that UE receives </w:t>
      </w:r>
      <w:r>
        <w:rPr>
          <w:rStyle w:val="a9"/>
          <w:b/>
          <w:sz w:val="21"/>
          <w:szCs w:val="22"/>
          <w:lang w:val="en-US"/>
        </w:rPr>
        <w:t>these new</w:t>
      </w:r>
      <w:r w:rsidRPr="00591EDA">
        <w:rPr>
          <w:rStyle w:val="a9"/>
          <w:b/>
          <w:sz w:val="21"/>
          <w:szCs w:val="22"/>
          <w:lang w:val="en-US"/>
        </w:rPr>
        <w:t xml:space="preserve"> packet</w:t>
      </w:r>
      <w:r w:rsidR="00A83AD8">
        <w:rPr>
          <w:rStyle w:val="a9"/>
          <w:b/>
          <w:sz w:val="21"/>
          <w:szCs w:val="22"/>
          <w:lang w:val="en-US"/>
        </w:rPr>
        <w:t>s</w:t>
      </w:r>
      <w:r w:rsidRPr="00591EDA">
        <w:rPr>
          <w:rStyle w:val="a9"/>
          <w:b/>
          <w:sz w:val="21"/>
          <w:szCs w:val="22"/>
          <w:lang w:val="en-US"/>
        </w:rPr>
        <w:t xml:space="preserve"> via PTM after a period of time during which UE does not receive packet.</w:t>
      </w:r>
    </w:p>
    <w:p w14:paraId="7184B2C9" w14:textId="77777777" w:rsidR="009C2DB3" w:rsidRDefault="0025072F">
      <w:pPr>
        <w:rPr>
          <w:rStyle w:val="a9"/>
          <w:b/>
          <w:bCs/>
          <w:sz w:val="21"/>
          <w:szCs w:val="22"/>
          <w:lang w:val="en-US"/>
        </w:rPr>
      </w:pPr>
      <w:r>
        <w:rPr>
          <w:rStyle w:val="a9"/>
          <w:b/>
          <w:bCs/>
          <w:sz w:val="21"/>
          <w:szCs w:val="22"/>
          <w:lang w:val="en-US"/>
        </w:rPr>
        <w:t>Proposal 1: For MBS reception, the initial value of the SN part of RX_NEXT is (x +1) modulo (2</w:t>
      </w:r>
      <w:r>
        <w:rPr>
          <w:rStyle w:val="a9"/>
          <w:b/>
          <w:bCs/>
          <w:sz w:val="21"/>
          <w:szCs w:val="22"/>
          <w:vertAlign w:val="superscript"/>
          <w:lang w:val="en-US"/>
        </w:rPr>
        <w:t>[PDCP-SN-Size]</w:t>
      </w:r>
      <w:r>
        <w:rPr>
          <w:rStyle w:val="a9"/>
          <w:b/>
          <w:bCs/>
          <w:sz w:val="21"/>
          <w:szCs w:val="22"/>
          <w:lang w:val="en-US"/>
        </w:rPr>
        <w:t>), where x is the SN of the first received PDCP Data PDU.</w:t>
      </w:r>
    </w:p>
    <w:p w14:paraId="0ACBC0D5" w14:textId="77777777" w:rsidR="009C2DB3" w:rsidRDefault="0025072F">
      <w:pPr>
        <w:rPr>
          <w:rStyle w:val="a9"/>
          <w:b/>
          <w:bCs/>
          <w:sz w:val="21"/>
          <w:szCs w:val="22"/>
          <w:lang w:val="en-US"/>
        </w:rPr>
      </w:pPr>
      <w:r>
        <w:rPr>
          <w:rStyle w:val="a9"/>
          <w:rFonts w:hint="eastAsia"/>
          <w:b/>
          <w:bCs/>
          <w:sz w:val="21"/>
          <w:szCs w:val="22"/>
          <w:lang w:val="en-US"/>
        </w:rPr>
        <w:t xml:space="preserve">Proposal 2: For MBS reception, the initial value of the SN part of RX_DELIVE is </w:t>
      </w:r>
      <w:r>
        <w:rPr>
          <w:rStyle w:val="a9"/>
          <w:b/>
          <w:bCs/>
          <w:sz w:val="21"/>
          <w:szCs w:val="22"/>
          <w:lang w:val="en-US"/>
        </w:rPr>
        <w:t xml:space="preserve">(x – 0.5 </w:t>
      </w:r>
      <w:r>
        <w:rPr>
          <w:rStyle w:val="a9"/>
          <w:b/>
          <w:bCs/>
          <w:sz w:val="21"/>
          <w:szCs w:val="22"/>
          <w:lang w:val="en-US" w:eastAsia="ko-KR"/>
        </w:rPr>
        <w:t>×</w:t>
      </w:r>
      <w:r>
        <w:rPr>
          <w:rStyle w:val="a9"/>
          <w:b/>
          <w:bCs/>
          <w:sz w:val="21"/>
          <w:szCs w:val="22"/>
          <w:lang w:val="en-US"/>
        </w:rPr>
        <w:t xml:space="preserve"> 2</w:t>
      </w:r>
      <w:r>
        <w:rPr>
          <w:rStyle w:val="a9"/>
          <w:b/>
          <w:bCs/>
          <w:sz w:val="21"/>
          <w:szCs w:val="22"/>
          <w:vertAlign w:val="superscript"/>
          <w:lang w:val="en-US"/>
        </w:rPr>
        <w:t>[PDCP-SN-Size–1]</w:t>
      </w:r>
      <w:r>
        <w:rPr>
          <w:rStyle w:val="a9"/>
          <w:b/>
          <w:bCs/>
          <w:sz w:val="21"/>
          <w:szCs w:val="22"/>
          <w:lang w:val="en-US"/>
        </w:rPr>
        <w:t>) modulo (2</w:t>
      </w:r>
      <w:r>
        <w:rPr>
          <w:rStyle w:val="a9"/>
          <w:b/>
          <w:bCs/>
          <w:sz w:val="21"/>
          <w:szCs w:val="22"/>
          <w:vertAlign w:val="superscript"/>
          <w:lang w:val="en-US"/>
        </w:rPr>
        <w:t>[PDCP-SN-Size]</w:t>
      </w:r>
      <w:r>
        <w:rPr>
          <w:rStyle w:val="a9"/>
          <w:b/>
          <w:bCs/>
          <w:sz w:val="21"/>
          <w:szCs w:val="22"/>
          <w:lang w:val="en-US"/>
        </w:rPr>
        <w:t>), where x is the SN of the first received PDCP Data PDU</w:t>
      </w:r>
      <w:r>
        <w:rPr>
          <w:rStyle w:val="a9"/>
          <w:rFonts w:hint="eastAsia"/>
          <w:b/>
          <w:bCs/>
          <w:sz w:val="21"/>
          <w:szCs w:val="22"/>
          <w:lang w:val="en-US"/>
        </w:rPr>
        <w:t>.</w:t>
      </w:r>
    </w:p>
    <w:p w14:paraId="45B16FF0" w14:textId="77777777" w:rsidR="009C2DB3" w:rsidRDefault="0025072F">
      <w:pPr>
        <w:rPr>
          <w:rStyle w:val="a9"/>
          <w:b/>
          <w:bCs/>
          <w:sz w:val="21"/>
          <w:szCs w:val="22"/>
          <w:lang w:val="en-US"/>
        </w:rPr>
      </w:pPr>
      <w:r>
        <w:rPr>
          <w:rStyle w:val="a9"/>
          <w:b/>
          <w:bCs/>
          <w:sz w:val="21"/>
          <w:szCs w:val="22"/>
          <w:lang w:val="en-US"/>
        </w:rPr>
        <w:t xml:space="preserve">Proposal </w:t>
      </w:r>
      <w:r>
        <w:rPr>
          <w:rStyle w:val="a9"/>
          <w:rFonts w:hint="eastAsia"/>
          <w:b/>
          <w:bCs/>
          <w:sz w:val="21"/>
          <w:szCs w:val="22"/>
          <w:lang w:val="en-US"/>
        </w:rPr>
        <w:t>3</w:t>
      </w:r>
      <w:r>
        <w:rPr>
          <w:rStyle w:val="a9"/>
          <w:b/>
          <w:bCs/>
          <w:sz w:val="21"/>
          <w:szCs w:val="22"/>
          <w:lang w:val="en-US"/>
        </w:rPr>
        <w:t xml:space="preserve">: If the initial value of HFN is indicated by </w:t>
      </w:r>
      <w:proofErr w:type="spellStart"/>
      <w:r>
        <w:rPr>
          <w:rStyle w:val="a9"/>
          <w:b/>
          <w:bCs/>
          <w:sz w:val="21"/>
          <w:szCs w:val="22"/>
          <w:lang w:val="en-US"/>
        </w:rPr>
        <w:t>gNB</w:t>
      </w:r>
      <w:proofErr w:type="spellEnd"/>
      <w:r>
        <w:rPr>
          <w:rStyle w:val="a9"/>
          <w:b/>
          <w:bCs/>
          <w:sz w:val="21"/>
          <w:szCs w:val="22"/>
          <w:lang w:val="en-US"/>
        </w:rPr>
        <w:t xml:space="preserve">, </w:t>
      </w:r>
      <w:r>
        <w:rPr>
          <w:rStyle w:val="a9"/>
          <w:rFonts w:hint="eastAsia"/>
          <w:b/>
          <w:bCs/>
          <w:sz w:val="21"/>
          <w:szCs w:val="22"/>
          <w:lang w:val="en-US"/>
        </w:rPr>
        <w:t xml:space="preserve">the following standard solutions is considered for </w:t>
      </w:r>
      <w:r>
        <w:rPr>
          <w:rStyle w:val="a9"/>
          <w:b/>
          <w:bCs/>
          <w:sz w:val="21"/>
          <w:szCs w:val="22"/>
          <w:lang w:val="en-US"/>
        </w:rPr>
        <w:t>HFN synchronization between UE and NW</w:t>
      </w:r>
      <w:r>
        <w:rPr>
          <w:rStyle w:val="a9"/>
          <w:rFonts w:hint="eastAsia"/>
          <w:b/>
          <w:bCs/>
          <w:sz w:val="21"/>
          <w:szCs w:val="22"/>
          <w:lang w:val="en-US"/>
        </w:rPr>
        <w:t>:</w:t>
      </w:r>
    </w:p>
    <w:p w14:paraId="43202BBF" w14:textId="4478441B" w:rsidR="009C2DB3" w:rsidRDefault="0025072F">
      <w:pPr>
        <w:pStyle w:val="B1"/>
        <w:numPr>
          <w:ilvl w:val="0"/>
          <w:numId w:val="7"/>
        </w:numPr>
        <w:spacing w:line="240" w:lineRule="exact"/>
        <w:ind w:leftChars="200" w:left="860"/>
        <w:rPr>
          <w:b/>
          <w:bCs/>
        </w:rPr>
      </w:pPr>
      <w:r>
        <w:rPr>
          <w:rFonts w:hint="eastAsia"/>
          <w:b/>
          <w:bCs/>
          <w:lang w:val="en-US" w:eastAsia="zh-CN"/>
        </w:rPr>
        <w:t xml:space="preserve">Option 1: </w:t>
      </w:r>
      <w:r>
        <w:rPr>
          <w:b/>
          <w:bCs/>
        </w:rPr>
        <w:t>the initial value of HFN</w:t>
      </w:r>
      <w:r w:rsidR="00DE3A6C">
        <w:rPr>
          <w:rFonts w:hint="eastAsia"/>
          <w:b/>
          <w:bCs/>
          <w:lang w:eastAsia="zh-CN"/>
        </w:rPr>
        <w:t>/</w:t>
      </w:r>
      <w:r w:rsidR="00DE3A6C">
        <w:rPr>
          <w:b/>
          <w:bCs/>
          <w:lang w:eastAsia="zh-CN"/>
        </w:rPr>
        <w:t>COUNT</w:t>
      </w:r>
      <w:r>
        <w:rPr>
          <w:b/>
          <w:bCs/>
        </w:rPr>
        <w:t xml:space="preserve"> is indicated by RRC signalling.</w:t>
      </w:r>
    </w:p>
    <w:p w14:paraId="443B04E5" w14:textId="77777777" w:rsidR="009C2DB3" w:rsidRDefault="0025072F">
      <w:pPr>
        <w:pStyle w:val="B1"/>
        <w:numPr>
          <w:ilvl w:val="0"/>
          <w:numId w:val="7"/>
        </w:numPr>
        <w:spacing w:line="240" w:lineRule="exact"/>
        <w:ind w:leftChars="200" w:left="860"/>
        <w:rPr>
          <w:b/>
          <w:bCs/>
        </w:rPr>
      </w:pPr>
      <w:r>
        <w:rPr>
          <w:b/>
          <w:bCs/>
        </w:rPr>
        <w:t>Option 2: the initial value of HFN is indicated by a new PDCP control PDU.</w:t>
      </w:r>
    </w:p>
    <w:p w14:paraId="27379C1C" w14:textId="77777777" w:rsidR="009C2DB3" w:rsidRDefault="0025072F">
      <w:pPr>
        <w:rPr>
          <w:rStyle w:val="a9"/>
          <w:b/>
          <w:bCs/>
          <w:sz w:val="21"/>
          <w:szCs w:val="22"/>
          <w:lang w:val="en-US"/>
        </w:rPr>
      </w:pPr>
      <w:r>
        <w:rPr>
          <w:rStyle w:val="a9"/>
          <w:b/>
          <w:bCs/>
          <w:sz w:val="21"/>
          <w:szCs w:val="22"/>
          <w:lang w:val="en-US"/>
        </w:rPr>
        <w:t xml:space="preserve">Proposal 4: </w:t>
      </w:r>
      <w:r>
        <w:rPr>
          <w:rFonts w:eastAsiaTheme="minorEastAsia"/>
          <w:b/>
          <w:bCs/>
          <w:lang w:val="en-US"/>
        </w:rPr>
        <w:t>F</w:t>
      </w:r>
      <w:r>
        <w:rPr>
          <w:b/>
          <w:bCs/>
        </w:rPr>
        <w:t xml:space="preserve">or multicast PTM, the </w:t>
      </w:r>
      <w:proofErr w:type="spellStart"/>
      <w:r>
        <w:rPr>
          <w:b/>
          <w:bCs/>
        </w:rPr>
        <w:t>RX_Next_Highest</w:t>
      </w:r>
      <w:proofErr w:type="spellEnd"/>
      <w:r>
        <w:rPr>
          <w:b/>
          <w:bCs/>
        </w:rPr>
        <w:t xml:space="preserve"> is initially set to the SN of the first received UMD PDU containing an SN</w:t>
      </w:r>
      <w:r>
        <w:rPr>
          <w:b/>
          <w:bCs/>
          <w:lang w:val="en-US"/>
        </w:rPr>
        <w:t>.</w:t>
      </w:r>
    </w:p>
    <w:p w14:paraId="1B6CACA0" w14:textId="77777777" w:rsidR="009C2DB3" w:rsidRDefault="0025072F">
      <w:pPr>
        <w:rPr>
          <w:rStyle w:val="a9"/>
          <w:b/>
          <w:bCs/>
          <w:sz w:val="21"/>
          <w:szCs w:val="22"/>
          <w:lang w:val="en-US"/>
        </w:rPr>
      </w:pPr>
      <w:r>
        <w:rPr>
          <w:rStyle w:val="a9"/>
          <w:b/>
          <w:bCs/>
          <w:sz w:val="21"/>
          <w:szCs w:val="22"/>
          <w:lang w:val="en-US"/>
        </w:rPr>
        <w:t xml:space="preserve">Proposal </w:t>
      </w:r>
      <w:r>
        <w:rPr>
          <w:rStyle w:val="a9"/>
          <w:rFonts w:hint="eastAsia"/>
          <w:b/>
          <w:bCs/>
          <w:sz w:val="21"/>
          <w:szCs w:val="22"/>
          <w:lang w:val="en-US"/>
        </w:rPr>
        <w:t>5</w:t>
      </w:r>
      <w:r>
        <w:rPr>
          <w:rStyle w:val="a9"/>
          <w:b/>
          <w:bCs/>
          <w:sz w:val="21"/>
          <w:szCs w:val="22"/>
          <w:lang w:val="en-US"/>
        </w:rPr>
        <w:t xml:space="preserve">: </w:t>
      </w:r>
      <w:r>
        <w:rPr>
          <w:rFonts w:eastAsiaTheme="minorEastAsia"/>
          <w:b/>
          <w:bCs/>
          <w:lang w:val="en-US"/>
        </w:rPr>
        <w:t>F</w:t>
      </w:r>
      <w:r>
        <w:rPr>
          <w:b/>
          <w:bCs/>
        </w:rPr>
        <w:t xml:space="preserve">or multicast PTM, the </w:t>
      </w:r>
      <w:proofErr w:type="spellStart"/>
      <w:r>
        <w:rPr>
          <w:b/>
          <w:bCs/>
        </w:rPr>
        <w:t>RX_Next_Highest</w:t>
      </w:r>
      <w:proofErr w:type="spellEnd"/>
      <w:r>
        <w:rPr>
          <w:b/>
          <w:bCs/>
        </w:rPr>
        <w:t xml:space="preserve"> is initially set to the SN of the first received UMD PDU containing an SN</w:t>
      </w:r>
      <w:r>
        <w:rPr>
          <w:b/>
          <w:bCs/>
          <w:lang w:val="en-US"/>
        </w:rPr>
        <w:t>.</w:t>
      </w:r>
    </w:p>
    <w:p w14:paraId="2D8BDBED" w14:textId="6980EA89" w:rsidR="00490469" w:rsidRDefault="00490469" w:rsidP="00490469">
      <w:pPr>
        <w:rPr>
          <w:rStyle w:val="a9"/>
          <w:b/>
          <w:bCs/>
          <w:sz w:val="21"/>
          <w:szCs w:val="22"/>
          <w:lang w:val="en-US"/>
        </w:rPr>
      </w:pPr>
      <w:r>
        <w:rPr>
          <w:rStyle w:val="a9"/>
          <w:rFonts w:hint="eastAsia"/>
          <w:b/>
          <w:bCs/>
          <w:sz w:val="21"/>
          <w:szCs w:val="22"/>
          <w:lang w:val="en-US"/>
        </w:rPr>
        <w:t xml:space="preserve">Proposal </w:t>
      </w:r>
      <w:r>
        <w:rPr>
          <w:rStyle w:val="a9"/>
          <w:b/>
          <w:bCs/>
          <w:sz w:val="21"/>
          <w:szCs w:val="22"/>
          <w:lang w:val="en-US"/>
        </w:rPr>
        <w:t>6</w:t>
      </w:r>
      <w:r>
        <w:rPr>
          <w:rStyle w:val="a9"/>
          <w:rFonts w:hint="eastAsia"/>
          <w:b/>
          <w:bCs/>
          <w:sz w:val="21"/>
          <w:szCs w:val="22"/>
          <w:lang w:val="en-US"/>
        </w:rPr>
        <w:t>:</w:t>
      </w:r>
      <w:r>
        <w:rPr>
          <w:rStyle w:val="a9"/>
          <w:b/>
          <w:bCs/>
          <w:sz w:val="21"/>
          <w:szCs w:val="22"/>
          <w:lang w:val="en-US"/>
        </w:rPr>
        <w:t xml:space="preserve"> UE</w:t>
      </w:r>
      <w:r>
        <w:rPr>
          <w:rStyle w:val="a9"/>
          <w:rFonts w:hint="eastAsia"/>
          <w:b/>
          <w:bCs/>
          <w:sz w:val="21"/>
          <w:szCs w:val="22"/>
          <w:lang w:val="en-US"/>
        </w:rPr>
        <w:t xml:space="preserve"> reset</w:t>
      </w:r>
      <w:r>
        <w:rPr>
          <w:rStyle w:val="a9"/>
          <w:b/>
          <w:bCs/>
          <w:sz w:val="21"/>
          <w:szCs w:val="22"/>
          <w:lang w:val="en-US"/>
        </w:rPr>
        <w:t>s</w:t>
      </w:r>
      <w:r>
        <w:rPr>
          <w:rStyle w:val="a9"/>
          <w:rFonts w:hint="eastAsia"/>
          <w:b/>
          <w:bCs/>
          <w:sz w:val="21"/>
          <w:szCs w:val="22"/>
          <w:lang w:val="en-US"/>
        </w:rPr>
        <w:t xml:space="preserve"> </w:t>
      </w:r>
      <w:proofErr w:type="spellStart"/>
      <w:r>
        <w:rPr>
          <w:rStyle w:val="a9"/>
          <w:b/>
          <w:bCs/>
          <w:sz w:val="21"/>
          <w:szCs w:val="22"/>
          <w:lang w:val="en-US"/>
        </w:rPr>
        <w:t>RX_Next_Highest</w:t>
      </w:r>
      <w:proofErr w:type="spellEnd"/>
      <w:r>
        <w:rPr>
          <w:rStyle w:val="a9"/>
          <w:rFonts w:hint="eastAsia"/>
          <w:b/>
          <w:bCs/>
          <w:sz w:val="21"/>
          <w:szCs w:val="22"/>
          <w:lang w:val="en-US"/>
        </w:rPr>
        <w:t xml:space="preserve"> and </w:t>
      </w:r>
      <w:proofErr w:type="spellStart"/>
      <w:r>
        <w:rPr>
          <w:rStyle w:val="a9"/>
          <w:b/>
          <w:bCs/>
          <w:sz w:val="21"/>
          <w:szCs w:val="22"/>
          <w:lang w:val="en-US"/>
        </w:rPr>
        <w:t>RX_Next_Reassembly</w:t>
      </w:r>
      <w:proofErr w:type="spellEnd"/>
      <w:r>
        <w:rPr>
          <w:rStyle w:val="a9"/>
          <w:b/>
          <w:bCs/>
          <w:sz w:val="21"/>
          <w:szCs w:val="22"/>
          <w:lang w:val="en-US"/>
        </w:rPr>
        <w:t xml:space="preserve"> periodically</w:t>
      </w:r>
      <w:r>
        <w:rPr>
          <w:rStyle w:val="a9"/>
          <w:rFonts w:hint="eastAsia"/>
          <w:b/>
          <w:bCs/>
          <w:sz w:val="21"/>
          <w:szCs w:val="22"/>
          <w:lang w:val="en-US"/>
        </w:rPr>
        <w:t>.</w:t>
      </w:r>
      <w:r>
        <w:rPr>
          <w:rStyle w:val="a9"/>
          <w:b/>
          <w:bCs/>
          <w:sz w:val="21"/>
          <w:szCs w:val="22"/>
          <w:lang w:val="en-US"/>
        </w:rPr>
        <w:t xml:space="preserve"> The detail is FFS. </w:t>
      </w:r>
    </w:p>
    <w:p w14:paraId="28388CD7" w14:textId="77777777" w:rsidR="009C2DB3" w:rsidRDefault="0025072F">
      <w:pPr>
        <w:pStyle w:val="1"/>
        <w:spacing w:before="180" w:line="240" w:lineRule="auto"/>
        <w:ind w:left="0" w:firstLine="0"/>
        <w:jc w:val="left"/>
        <w:rPr>
          <w:rFonts w:ascii="Times New Roman" w:hAnsi="Times New Roman"/>
        </w:rPr>
      </w:pPr>
      <w:r>
        <w:rPr>
          <w:rFonts w:ascii="Times New Roman" w:hAnsi="Times New Roman"/>
        </w:rPr>
        <w:t>Reference</w:t>
      </w:r>
    </w:p>
    <w:bookmarkEnd w:id="4"/>
    <w:p w14:paraId="1C7FDE10" w14:textId="39E6B3E2" w:rsidR="009C2DB3" w:rsidRDefault="0025072F">
      <w:pPr>
        <w:numPr>
          <w:ilvl w:val="0"/>
          <w:numId w:val="8"/>
        </w:numPr>
        <w:spacing w:afterLines="50" w:line="240" w:lineRule="auto"/>
        <w:jc w:val="left"/>
        <w:rPr>
          <w:u w:val="single"/>
          <w:lang w:eastAsia="en-GB"/>
        </w:rPr>
      </w:pPr>
      <w:r>
        <w:t>RAN2#11</w:t>
      </w:r>
      <w:r w:rsidR="00DB333B">
        <w:t>5</w:t>
      </w:r>
      <w:r>
        <w:t xml:space="preserve"> Chairman note</w:t>
      </w:r>
    </w:p>
    <w:bookmarkEnd w:id="1"/>
    <w:p w14:paraId="19E99536" w14:textId="77777777" w:rsidR="009C2DB3" w:rsidRDefault="009C2DB3">
      <w:pPr>
        <w:spacing w:afterLines="50" w:line="240" w:lineRule="auto"/>
        <w:jc w:val="left"/>
        <w:rPr>
          <w:rStyle w:val="af5"/>
          <w:color w:val="auto"/>
          <w:lang w:eastAsia="en-GB"/>
        </w:rPr>
      </w:pPr>
    </w:p>
    <w:sectPr w:rsidR="009C2DB3">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8CBDC" w14:textId="77777777" w:rsidR="006D340F" w:rsidRDefault="006D340F">
      <w:pPr>
        <w:spacing w:after="0" w:line="240" w:lineRule="auto"/>
      </w:pPr>
      <w:r>
        <w:separator/>
      </w:r>
    </w:p>
  </w:endnote>
  <w:endnote w:type="continuationSeparator" w:id="0">
    <w:p w14:paraId="77BCDBF3" w14:textId="77777777" w:rsidR="006D340F" w:rsidRDefault="006D34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swiss"/>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8858D" w14:textId="77777777" w:rsidR="009C2DB3" w:rsidRDefault="0025072F">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E5971" w14:textId="77777777" w:rsidR="006D340F" w:rsidRDefault="006D340F">
      <w:pPr>
        <w:spacing w:after="0" w:line="240" w:lineRule="auto"/>
      </w:pPr>
      <w:r>
        <w:separator/>
      </w:r>
    </w:p>
  </w:footnote>
  <w:footnote w:type="continuationSeparator" w:id="0">
    <w:p w14:paraId="38AB1FFF" w14:textId="77777777" w:rsidR="006D340F" w:rsidRDefault="006D34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7073A5F"/>
    <w:multiLevelType w:val="hybridMultilevel"/>
    <w:tmpl w:val="FF5C2B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0851B4"/>
    <w:multiLevelType w:val="singleLevel"/>
    <w:tmpl w:val="0A0851B4"/>
    <w:lvl w:ilvl="0">
      <w:start w:val="1"/>
      <w:numFmt w:val="bullet"/>
      <w:lvlText w:val=""/>
      <w:lvlJc w:val="left"/>
      <w:pPr>
        <w:ind w:left="420" w:hanging="420"/>
      </w:pPr>
      <w:rPr>
        <w:rFonts w:ascii="Wingdings" w:hAnsi="Wingdings" w:hint="default"/>
      </w:rPr>
    </w:lvl>
  </w:abstractNum>
  <w:abstractNum w:abstractNumId="4"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6"/>
  </w:num>
  <w:num w:numId="3">
    <w:abstractNumId w:val="7"/>
  </w:num>
  <w:num w:numId="4">
    <w:abstractNumId w:val="4"/>
  </w:num>
  <w:num w:numId="5">
    <w:abstractNumId w:val="5"/>
  </w:num>
  <w:num w:numId="6">
    <w:abstractNumId w:val="8"/>
  </w:num>
  <w:num w:numId="7">
    <w:abstractNumId w:val="3"/>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D3B"/>
    <w:rsid w:val="00001E23"/>
    <w:rsid w:val="0000210E"/>
    <w:rsid w:val="00002201"/>
    <w:rsid w:val="00003169"/>
    <w:rsid w:val="00003229"/>
    <w:rsid w:val="00003349"/>
    <w:rsid w:val="00003BB3"/>
    <w:rsid w:val="00003C45"/>
    <w:rsid w:val="000044EF"/>
    <w:rsid w:val="00004A0E"/>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AEF"/>
    <w:rsid w:val="00011C1B"/>
    <w:rsid w:val="000127B4"/>
    <w:rsid w:val="0001284F"/>
    <w:rsid w:val="00012F38"/>
    <w:rsid w:val="0001339A"/>
    <w:rsid w:val="000136FE"/>
    <w:rsid w:val="0001380D"/>
    <w:rsid w:val="000139FE"/>
    <w:rsid w:val="00013A3B"/>
    <w:rsid w:val="00013F61"/>
    <w:rsid w:val="000143D0"/>
    <w:rsid w:val="000154C5"/>
    <w:rsid w:val="00015626"/>
    <w:rsid w:val="000168B4"/>
    <w:rsid w:val="000168F5"/>
    <w:rsid w:val="00016AAF"/>
    <w:rsid w:val="00016D91"/>
    <w:rsid w:val="000176A2"/>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1D1"/>
    <w:rsid w:val="00025475"/>
    <w:rsid w:val="0002592C"/>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4CD"/>
    <w:rsid w:val="000365A6"/>
    <w:rsid w:val="0003728A"/>
    <w:rsid w:val="0003789E"/>
    <w:rsid w:val="00037A7B"/>
    <w:rsid w:val="00037FC9"/>
    <w:rsid w:val="00040020"/>
    <w:rsid w:val="000401DA"/>
    <w:rsid w:val="00040248"/>
    <w:rsid w:val="00040566"/>
    <w:rsid w:val="00040648"/>
    <w:rsid w:val="00040978"/>
    <w:rsid w:val="000409BE"/>
    <w:rsid w:val="00041967"/>
    <w:rsid w:val="00041EBF"/>
    <w:rsid w:val="00042892"/>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97C"/>
    <w:rsid w:val="0005010C"/>
    <w:rsid w:val="00050366"/>
    <w:rsid w:val="000506EA"/>
    <w:rsid w:val="00050C2A"/>
    <w:rsid w:val="00050D97"/>
    <w:rsid w:val="0005104E"/>
    <w:rsid w:val="00051174"/>
    <w:rsid w:val="000512D7"/>
    <w:rsid w:val="00051CFC"/>
    <w:rsid w:val="00051D68"/>
    <w:rsid w:val="000527DD"/>
    <w:rsid w:val="000539D0"/>
    <w:rsid w:val="00053D37"/>
    <w:rsid w:val="000543B4"/>
    <w:rsid w:val="000545DC"/>
    <w:rsid w:val="00054F7D"/>
    <w:rsid w:val="00055254"/>
    <w:rsid w:val="00055B29"/>
    <w:rsid w:val="00055D3E"/>
    <w:rsid w:val="000560DB"/>
    <w:rsid w:val="00056DB8"/>
    <w:rsid w:val="00057A07"/>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690"/>
    <w:rsid w:val="00065C61"/>
    <w:rsid w:val="00065D75"/>
    <w:rsid w:val="00065DD5"/>
    <w:rsid w:val="00065E21"/>
    <w:rsid w:val="000670AE"/>
    <w:rsid w:val="000671B9"/>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7F8"/>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3B52"/>
    <w:rsid w:val="00083BD2"/>
    <w:rsid w:val="00083C4D"/>
    <w:rsid w:val="00083E8A"/>
    <w:rsid w:val="0008402C"/>
    <w:rsid w:val="00084367"/>
    <w:rsid w:val="000849B7"/>
    <w:rsid w:val="000857B0"/>
    <w:rsid w:val="00085CAE"/>
    <w:rsid w:val="00085F36"/>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1ED"/>
    <w:rsid w:val="00096252"/>
    <w:rsid w:val="00096795"/>
    <w:rsid w:val="000967FA"/>
    <w:rsid w:val="00096835"/>
    <w:rsid w:val="00096A75"/>
    <w:rsid w:val="00096F49"/>
    <w:rsid w:val="00096F70"/>
    <w:rsid w:val="00097166"/>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2"/>
    <w:rsid w:val="000A367D"/>
    <w:rsid w:val="000A3746"/>
    <w:rsid w:val="000A42C3"/>
    <w:rsid w:val="000A4393"/>
    <w:rsid w:val="000A46A7"/>
    <w:rsid w:val="000A475D"/>
    <w:rsid w:val="000A4EC4"/>
    <w:rsid w:val="000A5645"/>
    <w:rsid w:val="000A68BB"/>
    <w:rsid w:val="000A6924"/>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3AB2"/>
    <w:rsid w:val="000B4CFF"/>
    <w:rsid w:val="000B4D87"/>
    <w:rsid w:val="000B4E3C"/>
    <w:rsid w:val="000B5F70"/>
    <w:rsid w:val="000B60D6"/>
    <w:rsid w:val="000B61FA"/>
    <w:rsid w:val="000B645F"/>
    <w:rsid w:val="000B660F"/>
    <w:rsid w:val="000B6C01"/>
    <w:rsid w:val="000B6FC4"/>
    <w:rsid w:val="000B7A9C"/>
    <w:rsid w:val="000C0740"/>
    <w:rsid w:val="000C09BF"/>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545"/>
    <w:rsid w:val="000C682A"/>
    <w:rsid w:val="000C69AF"/>
    <w:rsid w:val="000C6A24"/>
    <w:rsid w:val="000C6B11"/>
    <w:rsid w:val="000C6E7C"/>
    <w:rsid w:val="000C7A05"/>
    <w:rsid w:val="000C7A40"/>
    <w:rsid w:val="000D0014"/>
    <w:rsid w:val="000D02B5"/>
    <w:rsid w:val="000D087A"/>
    <w:rsid w:val="000D0A8F"/>
    <w:rsid w:val="000D0CDA"/>
    <w:rsid w:val="000D0D9A"/>
    <w:rsid w:val="000D12C2"/>
    <w:rsid w:val="000D181D"/>
    <w:rsid w:val="000D1AE8"/>
    <w:rsid w:val="000D252A"/>
    <w:rsid w:val="000D2A73"/>
    <w:rsid w:val="000D2FD9"/>
    <w:rsid w:val="000D3047"/>
    <w:rsid w:val="000D30BF"/>
    <w:rsid w:val="000D3164"/>
    <w:rsid w:val="000D3752"/>
    <w:rsid w:val="000D38B3"/>
    <w:rsid w:val="000D38C2"/>
    <w:rsid w:val="000D4958"/>
    <w:rsid w:val="000D49D5"/>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2BA8"/>
    <w:rsid w:val="000E37B9"/>
    <w:rsid w:val="000E3DF2"/>
    <w:rsid w:val="000E3E39"/>
    <w:rsid w:val="000E4363"/>
    <w:rsid w:val="000E47D2"/>
    <w:rsid w:val="000E4CAB"/>
    <w:rsid w:val="000E502E"/>
    <w:rsid w:val="000E5FDE"/>
    <w:rsid w:val="000E67FA"/>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50E"/>
    <w:rsid w:val="0010083D"/>
    <w:rsid w:val="001014E0"/>
    <w:rsid w:val="001014E4"/>
    <w:rsid w:val="0010161E"/>
    <w:rsid w:val="0010165C"/>
    <w:rsid w:val="00101B49"/>
    <w:rsid w:val="00101C70"/>
    <w:rsid w:val="001021B0"/>
    <w:rsid w:val="0010283B"/>
    <w:rsid w:val="00102A80"/>
    <w:rsid w:val="00102FDE"/>
    <w:rsid w:val="00103483"/>
    <w:rsid w:val="001036A0"/>
    <w:rsid w:val="0010370E"/>
    <w:rsid w:val="001038D8"/>
    <w:rsid w:val="001041B8"/>
    <w:rsid w:val="00104E02"/>
    <w:rsid w:val="001051CC"/>
    <w:rsid w:val="001058D2"/>
    <w:rsid w:val="00105DBB"/>
    <w:rsid w:val="00105FC1"/>
    <w:rsid w:val="001060B8"/>
    <w:rsid w:val="001068EB"/>
    <w:rsid w:val="001069BB"/>
    <w:rsid w:val="00107090"/>
    <w:rsid w:val="001074F1"/>
    <w:rsid w:val="00107B07"/>
    <w:rsid w:val="00110419"/>
    <w:rsid w:val="00110CA3"/>
    <w:rsid w:val="00110F82"/>
    <w:rsid w:val="001110CD"/>
    <w:rsid w:val="00111B28"/>
    <w:rsid w:val="00111CD2"/>
    <w:rsid w:val="00111F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4EC8"/>
    <w:rsid w:val="001250D6"/>
    <w:rsid w:val="0012589A"/>
    <w:rsid w:val="00126123"/>
    <w:rsid w:val="0012633C"/>
    <w:rsid w:val="001268A5"/>
    <w:rsid w:val="00126B68"/>
    <w:rsid w:val="00126C8E"/>
    <w:rsid w:val="00127607"/>
    <w:rsid w:val="00127E50"/>
    <w:rsid w:val="0013042A"/>
    <w:rsid w:val="00130B10"/>
    <w:rsid w:val="00130C36"/>
    <w:rsid w:val="00130E2A"/>
    <w:rsid w:val="0013120D"/>
    <w:rsid w:val="00131E5C"/>
    <w:rsid w:val="001324EB"/>
    <w:rsid w:val="00132550"/>
    <w:rsid w:val="0013318C"/>
    <w:rsid w:val="00133292"/>
    <w:rsid w:val="00133DB6"/>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117A"/>
    <w:rsid w:val="00141F63"/>
    <w:rsid w:val="0014223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217"/>
    <w:rsid w:val="00155585"/>
    <w:rsid w:val="001556AB"/>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DFB"/>
    <w:rsid w:val="00181E87"/>
    <w:rsid w:val="00182317"/>
    <w:rsid w:val="0018299F"/>
    <w:rsid w:val="00182CAD"/>
    <w:rsid w:val="00183187"/>
    <w:rsid w:val="0018320D"/>
    <w:rsid w:val="001833A9"/>
    <w:rsid w:val="0018379C"/>
    <w:rsid w:val="00183C35"/>
    <w:rsid w:val="00184B0B"/>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8BC"/>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92B"/>
    <w:rsid w:val="00197C8C"/>
    <w:rsid w:val="001A0068"/>
    <w:rsid w:val="001A01BE"/>
    <w:rsid w:val="001A0328"/>
    <w:rsid w:val="001A0452"/>
    <w:rsid w:val="001A08FF"/>
    <w:rsid w:val="001A0D0B"/>
    <w:rsid w:val="001A0E16"/>
    <w:rsid w:val="001A0E38"/>
    <w:rsid w:val="001A1195"/>
    <w:rsid w:val="001A13ED"/>
    <w:rsid w:val="001A1CD6"/>
    <w:rsid w:val="001A1CE6"/>
    <w:rsid w:val="001A23A7"/>
    <w:rsid w:val="001A25C5"/>
    <w:rsid w:val="001A25F5"/>
    <w:rsid w:val="001A2AE8"/>
    <w:rsid w:val="001A2B8A"/>
    <w:rsid w:val="001A2BFD"/>
    <w:rsid w:val="001A2F08"/>
    <w:rsid w:val="001A346B"/>
    <w:rsid w:val="001A35D3"/>
    <w:rsid w:val="001A39AE"/>
    <w:rsid w:val="001A492F"/>
    <w:rsid w:val="001A4C4E"/>
    <w:rsid w:val="001A4D6B"/>
    <w:rsid w:val="001A4E12"/>
    <w:rsid w:val="001A520A"/>
    <w:rsid w:val="001A589C"/>
    <w:rsid w:val="001A5EB9"/>
    <w:rsid w:val="001A696F"/>
    <w:rsid w:val="001A6E3E"/>
    <w:rsid w:val="001A7731"/>
    <w:rsid w:val="001A7C55"/>
    <w:rsid w:val="001B000E"/>
    <w:rsid w:val="001B02B9"/>
    <w:rsid w:val="001B0A81"/>
    <w:rsid w:val="001B0C11"/>
    <w:rsid w:val="001B2900"/>
    <w:rsid w:val="001B3233"/>
    <w:rsid w:val="001B409E"/>
    <w:rsid w:val="001B4B7C"/>
    <w:rsid w:val="001B500F"/>
    <w:rsid w:val="001B5013"/>
    <w:rsid w:val="001B5220"/>
    <w:rsid w:val="001B591A"/>
    <w:rsid w:val="001B5EDB"/>
    <w:rsid w:val="001B5F18"/>
    <w:rsid w:val="001B66E8"/>
    <w:rsid w:val="001B6C13"/>
    <w:rsid w:val="001B6C33"/>
    <w:rsid w:val="001B6D0B"/>
    <w:rsid w:val="001B7377"/>
    <w:rsid w:val="001B74A8"/>
    <w:rsid w:val="001B7E47"/>
    <w:rsid w:val="001C0721"/>
    <w:rsid w:val="001C0AD3"/>
    <w:rsid w:val="001C0B3C"/>
    <w:rsid w:val="001C1F3E"/>
    <w:rsid w:val="001C262B"/>
    <w:rsid w:val="001C2A81"/>
    <w:rsid w:val="001C2CAE"/>
    <w:rsid w:val="001C2D5C"/>
    <w:rsid w:val="001C30A9"/>
    <w:rsid w:val="001C3500"/>
    <w:rsid w:val="001C374C"/>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DAF"/>
    <w:rsid w:val="001C7F2A"/>
    <w:rsid w:val="001D007E"/>
    <w:rsid w:val="001D04DC"/>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64E"/>
    <w:rsid w:val="001D4B35"/>
    <w:rsid w:val="001D4BE5"/>
    <w:rsid w:val="001D4EEF"/>
    <w:rsid w:val="001D5032"/>
    <w:rsid w:val="001D52D0"/>
    <w:rsid w:val="001D54E7"/>
    <w:rsid w:val="001D5C92"/>
    <w:rsid w:val="001D6315"/>
    <w:rsid w:val="001D665D"/>
    <w:rsid w:val="001D691C"/>
    <w:rsid w:val="001D6920"/>
    <w:rsid w:val="001D697E"/>
    <w:rsid w:val="001D69F0"/>
    <w:rsid w:val="001D6EB5"/>
    <w:rsid w:val="001D7676"/>
    <w:rsid w:val="001D7D0B"/>
    <w:rsid w:val="001E00C5"/>
    <w:rsid w:val="001E01A9"/>
    <w:rsid w:val="001E01C7"/>
    <w:rsid w:val="001E0642"/>
    <w:rsid w:val="001E0CD2"/>
    <w:rsid w:val="001E102C"/>
    <w:rsid w:val="001E1066"/>
    <w:rsid w:val="001E1083"/>
    <w:rsid w:val="001E1202"/>
    <w:rsid w:val="001E1685"/>
    <w:rsid w:val="001E16C1"/>
    <w:rsid w:val="001E1733"/>
    <w:rsid w:val="001E196B"/>
    <w:rsid w:val="001E1A5A"/>
    <w:rsid w:val="001E2038"/>
    <w:rsid w:val="001E2F41"/>
    <w:rsid w:val="001E3ADE"/>
    <w:rsid w:val="001E4112"/>
    <w:rsid w:val="001E42F9"/>
    <w:rsid w:val="001E444F"/>
    <w:rsid w:val="001E4904"/>
    <w:rsid w:val="001E49C4"/>
    <w:rsid w:val="001E56CA"/>
    <w:rsid w:val="001E594F"/>
    <w:rsid w:val="001E5BD2"/>
    <w:rsid w:val="001E5E4F"/>
    <w:rsid w:val="001E62AB"/>
    <w:rsid w:val="001E6B42"/>
    <w:rsid w:val="001E6C0B"/>
    <w:rsid w:val="001E6F79"/>
    <w:rsid w:val="001E6FF3"/>
    <w:rsid w:val="001E7E61"/>
    <w:rsid w:val="001F0299"/>
    <w:rsid w:val="001F0956"/>
    <w:rsid w:val="001F0B1A"/>
    <w:rsid w:val="001F1227"/>
    <w:rsid w:val="001F16E7"/>
    <w:rsid w:val="001F1797"/>
    <w:rsid w:val="001F17CE"/>
    <w:rsid w:val="001F1FB5"/>
    <w:rsid w:val="001F224A"/>
    <w:rsid w:val="001F2DBF"/>
    <w:rsid w:val="001F321D"/>
    <w:rsid w:val="001F3538"/>
    <w:rsid w:val="001F36A7"/>
    <w:rsid w:val="001F3A9D"/>
    <w:rsid w:val="001F40A7"/>
    <w:rsid w:val="001F428F"/>
    <w:rsid w:val="001F44D4"/>
    <w:rsid w:val="001F4C4A"/>
    <w:rsid w:val="001F4E06"/>
    <w:rsid w:val="001F4EFF"/>
    <w:rsid w:val="001F50E0"/>
    <w:rsid w:val="001F62F7"/>
    <w:rsid w:val="001F69CB"/>
    <w:rsid w:val="001F74FB"/>
    <w:rsid w:val="001F7503"/>
    <w:rsid w:val="001F7657"/>
    <w:rsid w:val="001F7951"/>
    <w:rsid w:val="0020106B"/>
    <w:rsid w:val="00201BE0"/>
    <w:rsid w:val="002026E3"/>
    <w:rsid w:val="00202C36"/>
    <w:rsid w:val="00202E5B"/>
    <w:rsid w:val="0020307D"/>
    <w:rsid w:val="00203669"/>
    <w:rsid w:val="0020384B"/>
    <w:rsid w:val="00203E23"/>
    <w:rsid w:val="00203E47"/>
    <w:rsid w:val="0020433C"/>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008"/>
    <w:rsid w:val="00216119"/>
    <w:rsid w:val="002167C5"/>
    <w:rsid w:val="00216839"/>
    <w:rsid w:val="00216F5C"/>
    <w:rsid w:val="00217011"/>
    <w:rsid w:val="002177C8"/>
    <w:rsid w:val="00217A34"/>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414"/>
    <w:rsid w:val="0022577E"/>
    <w:rsid w:val="00225E51"/>
    <w:rsid w:val="00225F2C"/>
    <w:rsid w:val="00226291"/>
    <w:rsid w:val="0022681B"/>
    <w:rsid w:val="00226847"/>
    <w:rsid w:val="00226DD0"/>
    <w:rsid w:val="00226E72"/>
    <w:rsid w:val="002270C1"/>
    <w:rsid w:val="00230354"/>
    <w:rsid w:val="00230403"/>
    <w:rsid w:val="00230586"/>
    <w:rsid w:val="00230A2B"/>
    <w:rsid w:val="00230FD3"/>
    <w:rsid w:val="002317B9"/>
    <w:rsid w:val="00231982"/>
    <w:rsid w:val="002319DE"/>
    <w:rsid w:val="00232169"/>
    <w:rsid w:val="00232186"/>
    <w:rsid w:val="0023224E"/>
    <w:rsid w:val="00232366"/>
    <w:rsid w:val="002323CD"/>
    <w:rsid w:val="00232408"/>
    <w:rsid w:val="00232FB0"/>
    <w:rsid w:val="002337C7"/>
    <w:rsid w:val="00233BC6"/>
    <w:rsid w:val="00233CA7"/>
    <w:rsid w:val="0023406B"/>
    <w:rsid w:val="002340B7"/>
    <w:rsid w:val="002340E5"/>
    <w:rsid w:val="002341FE"/>
    <w:rsid w:val="00234943"/>
    <w:rsid w:val="00234A57"/>
    <w:rsid w:val="00234DB2"/>
    <w:rsid w:val="00235226"/>
    <w:rsid w:val="0023525F"/>
    <w:rsid w:val="002354B3"/>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47CCA"/>
    <w:rsid w:val="00250272"/>
    <w:rsid w:val="0025072F"/>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015"/>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4FE"/>
    <w:rsid w:val="002636F5"/>
    <w:rsid w:val="00263C7C"/>
    <w:rsid w:val="00264157"/>
    <w:rsid w:val="00264B65"/>
    <w:rsid w:val="00265032"/>
    <w:rsid w:val="0026517F"/>
    <w:rsid w:val="002651DC"/>
    <w:rsid w:val="0026533C"/>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3EB2"/>
    <w:rsid w:val="00274098"/>
    <w:rsid w:val="002740AE"/>
    <w:rsid w:val="00274269"/>
    <w:rsid w:val="0027431A"/>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1C3"/>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6A2"/>
    <w:rsid w:val="002849A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063"/>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8E0"/>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3FEB"/>
    <w:rsid w:val="002A43A3"/>
    <w:rsid w:val="002A4755"/>
    <w:rsid w:val="002A4976"/>
    <w:rsid w:val="002A4CCF"/>
    <w:rsid w:val="002A5462"/>
    <w:rsid w:val="002A5898"/>
    <w:rsid w:val="002A5A9C"/>
    <w:rsid w:val="002A63C7"/>
    <w:rsid w:val="002A64A9"/>
    <w:rsid w:val="002A6AD0"/>
    <w:rsid w:val="002A6ADD"/>
    <w:rsid w:val="002A6BBE"/>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C6E"/>
    <w:rsid w:val="002C205F"/>
    <w:rsid w:val="002C208F"/>
    <w:rsid w:val="002C251D"/>
    <w:rsid w:val="002C25F7"/>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2C2A"/>
    <w:rsid w:val="002F343B"/>
    <w:rsid w:val="002F3794"/>
    <w:rsid w:val="002F3A1F"/>
    <w:rsid w:val="002F462E"/>
    <w:rsid w:val="002F4B85"/>
    <w:rsid w:val="002F4D8A"/>
    <w:rsid w:val="002F5419"/>
    <w:rsid w:val="002F5868"/>
    <w:rsid w:val="002F5AE9"/>
    <w:rsid w:val="002F5B00"/>
    <w:rsid w:val="002F5B4D"/>
    <w:rsid w:val="002F5D58"/>
    <w:rsid w:val="002F650A"/>
    <w:rsid w:val="002F676B"/>
    <w:rsid w:val="002F69F9"/>
    <w:rsid w:val="002F6CED"/>
    <w:rsid w:val="002F6F05"/>
    <w:rsid w:val="002F706A"/>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49"/>
    <w:rsid w:val="00302DFB"/>
    <w:rsid w:val="00303823"/>
    <w:rsid w:val="003039AF"/>
    <w:rsid w:val="00303F59"/>
    <w:rsid w:val="00304527"/>
    <w:rsid w:val="003054E4"/>
    <w:rsid w:val="00305CF1"/>
    <w:rsid w:val="00305E46"/>
    <w:rsid w:val="0030600F"/>
    <w:rsid w:val="00306037"/>
    <w:rsid w:val="0030668D"/>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0E1"/>
    <w:rsid w:val="003132E9"/>
    <w:rsid w:val="003135F1"/>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4C1"/>
    <w:rsid w:val="0032285E"/>
    <w:rsid w:val="003229F4"/>
    <w:rsid w:val="003230C1"/>
    <w:rsid w:val="00323847"/>
    <w:rsid w:val="00323D30"/>
    <w:rsid w:val="00323DAE"/>
    <w:rsid w:val="00324184"/>
    <w:rsid w:val="00324DEC"/>
    <w:rsid w:val="003250BD"/>
    <w:rsid w:val="00325416"/>
    <w:rsid w:val="00325A65"/>
    <w:rsid w:val="00325AD0"/>
    <w:rsid w:val="003260D3"/>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BB1"/>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B3"/>
    <w:rsid w:val="003428FC"/>
    <w:rsid w:val="00342B93"/>
    <w:rsid w:val="00343142"/>
    <w:rsid w:val="003431E9"/>
    <w:rsid w:val="003435B4"/>
    <w:rsid w:val="0034393D"/>
    <w:rsid w:val="00343971"/>
    <w:rsid w:val="003439C3"/>
    <w:rsid w:val="00343F22"/>
    <w:rsid w:val="0034423C"/>
    <w:rsid w:val="003442B7"/>
    <w:rsid w:val="003443C8"/>
    <w:rsid w:val="00344F18"/>
    <w:rsid w:val="00345110"/>
    <w:rsid w:val="00345543"/>
    <w:rsid w:val="00345E51"/>
    <w:rsid w:val="0034672B"/>
    <w:rsid w:val="00347911"/>
    <w:rsid w:val="00347AB5"/>
    <w:rsid w:val="00350038"/>
    <w:rsid w:val="003506E2"/>
    <w:rsid w:val="003507DC"/>
    <w:rsid w:val="003507F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A6B"/>
    <w:rsid w:val="00360D50"/>
    <w:rsid w:val="00361533"/>
    <w:rsid w:val="0036154F"/>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684"/>
    <w:rsid w:val="0037274F"/>
    <w:rsid w:val="00372AF6"/>
    <w:rsid w:val="00372B01"/>
    <w:rsid w:val="0037338A"/>
    <w:rsid w:val="003736CE"/>
    <w:rsid w:val="003736ED"/>
    <w:rsid w:val="00373A0C"/>
    <w:rsid w:val="00373B63"/>
    <w:rsid w:val="00373F29"/>
    <w:rsid w:val="00374BBE"/>
    <w:rsid w:val="003759B4"/>
    <w:rsid w:val="00375B43"/>
    <w:rsid w:val="00376A04"/>
    <w:rsid w:val="003773F3"/>
    <w:rsid w:val="003779E6"/>
    <w:rsid w:val="00377F87"/>
    <w:rsid w:val="00380296"/>
    <w:rsid w:val="00380947"/>
    <w:rsid w:val="00380A7B"/>
    <w:rsid w:val="00380CAD"/>
    <w:rsid w:val="00380D62"/>
    <w:rsid w:val="00380F51"/>
    <w:rsid w:val="00380FD8"/>
    <w:rsid w:val="0038119E"/>
    <w:rsid w:val="003811F4"/>
    <w:rsid w:val="00381AF7"/>
    <w:rsid w:val="0038215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D66"/>
    <w:rsid w:val="00387A2B"/>
    <w:rsid w:val="00387A75"/>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01B"/>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36A7"/>
    <w:rsid w:val="003A44CD"/>
    <w:rsid w:val="003A5349"/>
    <w:rsid w:val="003A59A5"/>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93F"/>
    <w:rsid w:val="003B5CC3"/>
    <w:rsid w:val="003B5CD6"/>
    <w:rsid w:val="003B6C89"/>
    <w:rsid w:val="003B6DDB"/>
    <w:rsid w:val="003B735D"/>
    <w:rsid w:val="003B74BD"/>
    <w:rsid w:val="003B7ABF"/>
    <w:rsid w:val="003B7E6D"/>
    <w:rsid w:val="003B7E8B"/>
    <w:rsid w:val="003C0500"/>
    <w:rsid w:val="003C06B5"/>
    <w:rsid w:val="003C1BF4"/>
    <w:rsid w:val="003C2321"/>
    <w:rsid w:val="003C2328"/>
    <w:rsid w:val="003C25A0"/>
    <w:rsid w:val="003C29AC"/>
    <w:rsid w:val="003C2B5D"/>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22A"/>
    <w:rsid w:val="003F349E"/>
    <w:rsid w:val="003F4088"/>
    <w:rsid w:val="003F4DBC"/>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B40"/>
    <w:rsid w:val="00402E78"/>
    <w:rsid w:val="004033CD"/>
    <w:rsid w:val="00403E2A"/>
    <w:rsid w:val="004045C6"/>
    <w:rsid w:val="00404D97"/>
    <w:rsid w:val="004058AA"/>
    <w:rsid w:val="00405A78"/>
    <w:rsid w:val="00405A7D"/>
    <w:rsid w:val="00406289"/>
    <w:rsid w:val="0040655D"/>
    <w:rsid w:val="0040685A"/>
    <w:rsid w:val="00407319"/>
    <w:rsid w:val="0040757A"/>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3D3"/>
    <w:rsid w:val="0042357C"/>
    <w:rsid w:val="00423D1F"/>
    <w:rsid w:val="00423D7C"/>
    <w:rsid w:val="004246BC"/>
    <w:rsid w:val="0042490D"/>
    <w:rsid w:val="004250F7"/>
    <w:rsid w:val="00425115"/>
    <w:rsid w:val="00425196"/>
    <w:rsid w:val="0042566B"/>
    <w:rsid w:val="004256B4"/>
    <w:rsid w:val="00425A4F"/>
    <w:rsid w:val="00426138"/>
    <w:rsid w:val="0042676E"/>
    <w:rsid w:val="00426CEF"/>
    <w:rsid w:val="004271FA"/>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9B6"/>
    <w:rsid w:val="00433A36"/>
    <w:rsid w:val="00433FF7"/>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1A8"/>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1BB"/>
    <w:rsid w:val="004501ED"/>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AA4"/>
    <w:rsid w:val="00455B80"/>
    <w:rsid w:val="00455F3B"/>
    <w:rsid w:val="00456123"/>
    <w:rsid w:val="00456A16"/>
    <w:rsid w:val="0045754D"/>
    <w:rsid w:val="00457F24"/>
    <w:rsid w:val="0046056B"/>
    <w:rsid w:val="00460E80"/>
    <w:rsid w:val="00460F36"/>
    <w:rsid w:val="004619B7"/>
    <w:rsid w:val="00461C29"/>
    <w:rsid w:val="00461DC9"/>
    <w:rsid w:val="0046227B"/>
    <w:rsid w:val="0046276D"/>
    <w:rsid w:val="00462775"/>
    <w:rsid w:val="00463094"/>
    <w:rsid w:val="00463C46"/>
    <w:rsid w:val="00464193"/>
    <w:rsid w:val="00464194"/>
    <w:rsid w:val="0046441C"/>
    <w:rsid w:val="004646B2"/>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856"/>
    <w:rsid w:val="0047093E"/>
    <w:rsid w:val="0047184C"/>
    <w:rsid w:val="00471F0B"/>
    <w:rsid w:val="0047205F"/>
    <w:rsid w:val="00472304"/>
    <w:rsid w:val="0047245C"/>
    <w:rsid w:val="00472550"/>
    <w:rsid w:val="00472CCD"/>
    <w:rsid w:val="00472F70"/>
    <w:rsid w:val="00473415"/>
    <w:rsid w:val="00473803"/>
    <w:rsid w:val="0047391F"/>
    <w:rsid w:val="00474104"/>
    <w:rsid w:val="00474332"/>
    <w:rsid w:val="0047437A"/>
    <w:rsid w:val="0047518F"/>
    <w:rsid w:val="00475255"/>
    <w:rsid w:val="00475315"/>
    <w:rsid w:val="0047533B"/>
    <w:rsid w:val="00475B08"/>
    <w:rsid w:val="00475D14"/>
    <w:rsid w:val="00476C5E"/>
    <w:rsid w:val="00476CBE"/>
    <w:rsid w:val="00476CE0"/>
    <w:rsid w:val="00476E8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469"/>
    <w:rsid w:val="0049056D"/>
    <w:rsid w:val="00490696"/>
    <w:rsid w:val="0049093F"/>
    <w:rsid w:val="00490CA0"/>
    <w:rsid w:val="00490F3C"/>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4A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283"/>
    <w:rsid w:val="004A495D"/>
    <w:rsid w:val="004A4C3F"/>
    <w:rsid w:val="004A4CAF"/>
    <w:rsid w:val="004A4D00"/>
    <w:rsid w:val="004A4D5C"/>
    <w:rsid w:val="004A5533"/>
    <w:rsid w:val="004A5B4B"/>
    <w:rsid w:val="004A5DC7"/>
    <w:rsid w:val="004A60F1"/>
    <w:rsid w:val="004A6172"/>
    <w:rsid w:val="004A6719"/>
    <w:rsid w:val="004A6D0B"/>
    <w:rsid w:val="004A743E"/>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E75"/>
    <w:rsid w:val="004B5702"/>
    <w:rsid w:val="004B5A11"/>
    <w:rsid w:val="004B5C77"/>
    <w:rsid w:val="004B6241"/>
    <w:rsid w:val="004B665E"/>
    <w:rsid w:val="004B67B9"/>
    <w:rsid w:val="004B79A9"/>
    <w:rsid w:val="004B7DE1"/>
    <w:rsid w:val="004B7E9F"/>
    <w:rsid w:val="004C029C"/>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60"/>
    <w:rsid w:val="004D5F50"/>
    <w:rsid w:val="004D6EE0"/>
    <w:rsid w:val="004D7321"/>
    <w:rsid w:val="004D7337"/>
    <w:rsid w:val="004D783A"/>
    <w:rsid w:val="004E0148"/>
    <w:rsid w:val="004E070D"/>
    <w:rsid w:val="004E0C72"/>
    <w:rsid w:val="004E0EF9"/>
    <w:rsid w:val="004E128A"/>
    <w:rsid w:val="004E14FD"/>
    <w:rsid w:val="004E1BAE"/>
    <w:rsid w:val="004E2221"/>
    <w:rsid w:val="004E30D9"/>
    <w:rsid w:val="004E348B"/>
    <w:rsid w:val="004E36BB"/>
    <w:rsid w:val="004E38C2"/>
    <w:rsid w:val="004E4182"/>
    <w:rsid w:val="004E473D"/>
    <w:rsid w:val="004E4B26"/>
    <w:rsid w:val="004E4D3A"/>
    <w:rsid w:val="004E4D62"/>
    <w:rsid w:val="004E4E29"/>
    <w:rsid w:val="004E5111"/>
    <w:rsid w:val="004E5281"/>
    <w:rsid w:val="004E5844"/>
    <w:rsid w:val="004E5D5D"/>
    <w:rsid w:val="004E5E8F"/>
    <w:rsid w:val="004E5F54"/>
    <w:rsid w:val="004E6336"/>
    <w:rsid w:val="004E6342"/>
    <w:rsid w:val="004E63A4"/>
    <w:rsid w:val="004E6410"/>
    <w:rsid w:val="004E680F"/>
    <w:rsid w:val="004E751E"/>
    <w:rsid w:val="004E7846"/>
    <w:rsid w:val="004F016F"/>
    <w:rsid w:val="004F090B"/>
    <w:rsid w:val="004F0B99"/>
    <w:rsid w:val="004F0C0E"/>
    <w:rsid w:val="004F0EEB"/>
    <w:rsid w:val="004F1388"/>
    <w:rsid w:val="004F1534"/>
    <w:rsid w:val="004F2C03"/>
    <w:rsid w:val="004F2E06"/>
    <w:rsid w:val="004F332D"/>
    <w:rsid w:val="004F378F"/>
    <w:rsid w:val="004F3DE3"/>
    <w:rsid w:val="004F495C"/>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2D0"/>
    <w:rsid w:val="005044BF"/>
    <w:rsid w:val="005052D9"/>
    <w:rsid w:val="00505391"/>
    <w:rsid w:val="00505919"/>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8CF"/>
    <w:rsid w:val="00510922"/>
    <w:rsid w:val="00510BC5"/>
    <w:rsid w:val="00510BDF"/>
    <w:rsid w:val="00510EFD"/>
    <w:rsid w:val="0051138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6EB3"/>
    <w:rsid w:val="00516FED"/>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2CBD"/>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2E1"/>
    <w:rsid w:val="0053132D"/>
    <w:rsid w:val="00532377"/>
    <w:rsid w:val="00532466"/>
    <w:rsid w:val="00532DAA"/>
    <w:rsid w:val="00532FEE"/>
    <w:rsid w:val="0053399D"/>
    <w:rsid w:val="00533AB9"/>
    <w:rsid w:val="00533C25"/>
    <w:rsid w:val="00533C8A"/>
    <w:rsid w:val="00533CFE"/>
    <w:rsid w:val="00533D17"/>
    <w:rsid w:val="00534302"/>
    <w:rsid w:val="0053450D"/>
    <w:rsid w:val="005346DC"/>
    <w:rsid w:val="005347D1"/>
    <w:rsid w:val="005353B1"/>
    <w:rsid w:val="005354BF"/>
    <w:rsid w:val="005356CF"/>
    <w:rsid w:val="00536025"/>
    <w:rsid w:val="005369A2"/>
    <w:rsid w:val="00536AF0"/>
    <w:rsid w:val="00536CE2"/>
    <w:rsid w:val="0053717B"/>
    <w:rsid w:val="0053770B"/>
    <w:rsid w:val="005407EF"/>
    <w:rsid w:val="00540BF1"/>
    <w:rsid w:val="005417EC"/>
    <w:rsid w:val="00542118"/>
    <w:rsid w:val="005421E7"/>
    <w:rsid w:val="005426DD"/>
    <w:rsid w:val="00542C32"/>
    <w:rsid w:val="00542D7A"/>
    <w:rsid w:val="00542FDD"/>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DDA"/>
    <w:rsid w:val="00554E47"/>
    <w:rsid w:val="005552C1"/>
    <w:rsid w:val="00555B4B"/>
    <w:rsid w:val="00555BF7"/>
    <w:rsid w:val="0055602C"/>
    <w:rsid w:val="00556113"/>
    <w:rsid w:val="0055667E"/>
    <w:rsid w:val="005569E1"/>
    <w:rsid w:val="00557226"/>
    <w:rsid w:val="005573D0"/>
    <w:rsid w:val="0055752E"/>
    <w:rsid w:val="0056016D"/>
    <w:rsid w:val="005606ED"/>
    <w:rsid w:val="00560874"/>
    <w:rsid w:val="0056091D"/>
    <w:rsid w:val="0056092C"/>
    <w:rsid w:val="0056098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CF"/>
    <w:rsid w:val="005728E1"/>
    <w:rsid w:val="00573195"/>
    <w:rsid w:val="00573971"/>
    <w:rsid w:val="00573C0E"/>
    <w:rsid w:val="00573D82"/>
    <w:rsid w:val="00573E90"/>
    <w:rsid w:val="00573E9B"/>
    <w:rsid w:val="00574D38"/>
    <w:rsid w:val="00575212"/>
    <w:rsid w:val="00575443"/>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CC7"/>
    <w:rsid w:val="00582D24"/>
    <w:rsid w:val="00582E1E"/>
    <w:rsid w:val="00583393"/>
    <w:rsid w:val="00583599"/>
    <w:rsid w:val="00583B51"/>
    <w:rsid w:val="00583B92"/>
    <w:rsid w:val="00583E1C"/>
    <w:rsid w:val="00584B8B"/>
    <w:rsid w:val="00585219"/>
    <w:rsid w:val="005856A5"/>
    <w:rsid w:val="005859AF"/>
    <w:rsid w:val="005860EB"/>
    <w:rsid w:val="0058658E"/>
    <w:rsid w:val="0058780F"/>
    <w:rsid w:val="00587BC0"/>
    <w:rsid w:val="00587DBD"/>
    <w:rsid w:val="00587F19"/>
    <w:rsid w:val="0059099C"/>
    <w:rsid w:val="00590E32"/>
    <w:rsid w:val="0059108A"/>
    <w:rsid w:val="00591530"/>
    <w:rsid w:val="00591542"/>
    <w:rsid w:val="00591BFF"/>
    <w:rsid w:val="00591DCD"/>
    <w:rsid w:val="00591EDA"/>
    <w:rsid w:val="005921B1"/>
    <w:rsid w:val="005922CC"/>
    <w:rsid w:val="005924D3"/>
    <w:rsid w:val="005931CC"/>
    <w:rsid w:val="00593438"/>
    <w:rsid w:val="00593857"/>
    <w:rsid w:val="00593912"/>
    <w:rsid w:val="00593BD1"/>
    <w:rsid w:val="0059469C"/>
    <w:rsid w:val="00594A06"/>
    <w:rsid w:val="00594C0E"/>
    <w:rsid w:val="00595653"/>
    <w:rsid w:val="00595682"/>
    <w:rsid w:val="0059595F"/>
    <w:rsid w:val="00595B23"/>
    <w:rsid w:val="00595F2A"/>
    <w:rsid w:val="00595F30"/>
    <w:rsid w:val="0059693E"/>
    <w:rsid w:val="005969B8"/>
    <w:rsid w:val="00596B2E"/>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1A2"/>
    <w:rsid w:val="005A3C0E"/>
    <w:rsid w:val="005A3F14"/>
    <w:rsid w:val="005A403B"/>
    <w:rsid w:val="005A4398"/>
    <w:rsid w:val="005A4774"/>
    <w:rsid w:val="005A519E"/>
    <w:rsid w:val="005A54E4"/>
    <w:rsid w:val="005A5C54"/>
    <w:rsid w:val="005A5E9D"/>
    <w:rsid w:val="005A5FEC"/>
    <w:rsid w:val="005A6892"/>
    <w:rsid w:val="005A6FB5"/>
    <w:rsid w:val="005A7392"/>
    <w:rsid w:val="005A73F7"/>
    <w:rsid w:val="005A77AF"/>
    <w:rsid w:val="005A7AC4"/>
    <w:rsid w:val="005B0467"/>
    <w:rsid w:val="005B07A5"/>
    <w:rsid w:val="005B093C"/>
    <w:rsid w:val="005B0A72"/>
    <w:rsid w:val="005B0AA6"/>
    <w:rsid w:val="005B0EFE"/>
    <w:rsid w:val="005B10E0"/>
    <w:rsid w:val="005B19B2"/>
    <w:rsid w:val="005B2802"/>
    <w:rsid w:val="005B2E06"/>
    <w:rsid w:val="005B2E6A"/>
    <w:rsid w:val="005B3707"/>
    <w:rsid w:val="005B421A"/>
    <w:rsid w:val="005B4B1F"/>
    <w:rsid w:val="005B4D06"/>
    <w:rsid w:val="005B587D"/>
    <w:rsid w:val="005B6471"/>
    <w:rsid w:val="005B665B"/>
    <w:rsid w:val="005B6E64"/>
    <w:rsid w:val="005B7092"/>
    <w:rsid w:val="005B71B1"/>
    <w:rsid w:val="005B7594"/>
    <w:rsid w:val="005B76CD"/>
    <w:rsid w:val="005B7F2D"/>
    <w:rsid w:val="005C05F4"/>
    <w:rsid w:val="005C081E"/>
    <w:rsid w:val="005C09A4"/>
    <w:rsid w:val="005C0DD3"/>
    <w:rsid w:val="005C1234"/>
    <w:rsid w:val="005C145B"/>
    <w:rsid w:val="005C1915"/>
    <w:rsid w:val="005C1924"/>
    <w:rsid w:val="005C19C1"/>
    <w:rsid w:val="005C1CA6"/>
    <w:rsid w:val="005C2218"/>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11FE"/>
    <w:rsid w:val="005D252C"/>
    <w:rsid w:val="005D2554"/>
    <w:rsid w:val="005D27F6"/>
    <w:rsid w:val="005D28B7"/>
    <w:rsid w:val="005D3292"/>
    <w:rsid w:val="005D33B9"/>
    <w:rsid w:val="005D3A37"/>
    <w:rsid w:val="005D3CC7"/>
    <w:rsid w:val="005D4196"/>
    <w:rsid w:val="005D41B8"/>
    <w:rsid w:val="005D44AE"/>
    <w:rsid w:val="005D49DF"/>
    <w:rsid w:val="005D4EB0"/>
    <w:rsid w:val="005D538D"/>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208"/>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A46"/>
    <w:rsid w:val="005F5B65"/>
    <w:rsid w:val="005F6699"/>
    <w:rsid w:val="005F6811"/>
    <w:rsid w:val="005F7EE3"/>
    <w:rsid w:val="005F7F53"/>
    <w:rsid w:val="00600282"/>
    <w:rsid w:val="00600490"/>
    <w:rsid w:val="006008AE"/>
    <w:rsid w:val="00601C18"/>
    <w:rsid w:val="00602A51"/>
    <w:rsid w:val="00602E02"/>
    <w:rsid w:val="006030EA"/>
    <w:rsid w:val="0060350B"/>
    <w:rsid w:val="00603DDD"/>
    <w:rsid w:val="00603EEF"/>
    <w:rsid w:val="006043B2"/>
    <w:rsid w:val="006045A6"/>
    <w:rsid w:val="0060479C"/>
    <w:rsid w:val="00604818"/>
    <w:rsid w:val="006049EC"/>
    <w:rsid w:val="00605338"/>
    <w:rsid w:val="00605555"/>
    <w:rsid w:val="0060571A"/>
    <w:rsid w:val="006058A6"/>
    <w:rsid w:val="00605B46"/>
    <w:rsid w:val="00605C91"/>
    <w:rsid w:val="00605F05"/>
    <w:rsid w:val="00606096"/>
    <w:rsid w:val="006066CB"/>
    <w:rsid w:val="006067A7"/>
    <w:rsid w:val="0060686E"/>
    <w:rsid w:val="00606EAF"/>
    <w:rsid w:val="00607721"/>
    <w:rsid w:val="00607A91"/>
    <w:rsid w:val="00610010"/>
    <w:rsid w:val="0061005C"/>
    <w:rsid w:val="00610E14"/>
    <w:rsid w:val="00610FF7"/>
    <w:rsid w:val="00611143"/>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B1E"/>
    <w:rsid w:val="006260E0"/>
    <w:rsid w:val="00626459"/>
    <w:rsid w:val="00626C72"/>
    <w:rsid w:val="00626DD0"/>
    <w:rsid w:val="0062797A"/>
    <w:rsid w:val="00627A19"/>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5D44"/>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5CB"/>
    <w:rsid w:val="0065185C"/>
    <w:rsid w:val="00651CB3"/>
    <w:rsid w:val="0065204A"/>
    <w:rsid w:val="00652BF2"/>
    <w:rsid w:val="00653321"/>
    <w:rsid w:val="0065467E"/>
    <w:rsid w:val="006546ED"/>
    <w:rsid w:val="00654C3D"/>
    <w:rsid w:val="00654C60"/>
    <w:rsid w:val="00654DF8"/>
    <w:rsid w:val="006553F6"/>
    <w:rsid w:val="00655689"/>
    <w:rsid w:val="0065569F"/>
    <w:rsid w:val="00655F2B"/>
    <w:rsid w:val="0065605A"/>
    <w:rsid w:val="006561FB"/>
    <w:rsid w:val="00656311"/>
    <w:rsid w:val="006563B9"/>
    <w:rsid w:val="0065649C"/>
    <w:rsid w:val="006564A4"/>
    <w:rsid w:val="006564C7"/>
    <w:rsid w:val="00656628"/>
    <w:rsid w:val="00656864"/>
    <w:rsid w:val="00656878"/>
    <w:rsid w:val="00656DD8"/>
    <w:rsid w:val="00656FA7"/>
    <w:rsid w:val="00657563"/>
    <w:rsid w:val="00657D39"/>
    <w:rsid w:val="00660C97"/>
    <w:rsid w:val="00660D5E"/>
    <w:rsid w:val="00660DCD"/>
    <w:rsid w:val="00660FBB"/>
    <w:rsid w:val="006613FE"/>
    <w:rsid w:val="00661646"/>
    <w:rsid w:val="00661B0E"/>
    <w:rsid w:val="00661B43"/>
    <w:rsid w:val="00661B9E"/>
    <w:rsid w:val="00661DC5"/>
    <w:rsid w:val="006622AF"/>
    <w:rsid w:val="006622C7"/>
    <w:rsid w:val="006625C0"/>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19D"/>
    <w:rsid w:val="006712E6"/>
    <w:rsid w:val="00671776"/>
    <w:rsid w:val="0067188E"/>
    <w:rsid w:val="00671A5E"/>
    <w:rsid w:val="00671F1A"/>
    <w:rsid w:val="006723A2"/>
    <w:rsid w:val="006724BD"/>
    <w:rsid w:val="00672DA4"/>
    <w:rsid w:val="00672FE1"/>
    <w:rsid w:val="00673332"/>
    <w:rsid w:val="0067389F"/>
    <w:rsid w:val="00673A8B"/>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3BD"/>
    <w:rsid w:val="006814D8"/>
    <w:rsid w:val="00681536"/>
    <w:rsid w:val="006815AF"/>
    <w:rsid w:val="00681879"/>
    <w:rsid w:val="00681946"/>
    <w:rsid w:val="00681F89"/>
    <w:rsid w:val="0068295B"/>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AD9"/>
    <w:rsid w:val="00690BFA"/>
    <w:rsid w:val="0069137E"/>
    <w:rsid w:val="006913F6"/>
    <w:rsid w:val="00691537"/>
    <w:rsid w:val="006915AE"/>
    <w:rsid w:val="006918E2"/>
    <w:rsid w:val="00691979"/>
    <w:rsid w:val="00691DD8"/>
    <w:rsid w:val="006921C0"/>
    <w:rsid w:val="006921C4"/>
    <w:rsid w:val="00692484"/>
    <w:rsid w:val="00692798"/>
    <w:rsid w:val="00692EE0"/>
    <w:rsid w:val="00693070"/>
    <w:rsid w:val="00693265"/>
    <w:rsid w:val="00693630"/>
    <w:rsid w:val="00693DF9"/>
    <w:rsid w:val="0069495B"/>
    <w:rsid w:val="0069554C"/>
    <w:rsid w:val="006955CA"/>
    <w:rsid w:val="00695D00"/>
    <w:rsid w:val="00695D54"/>
    <w:rsid w:val="00695D55"/>
    <w:rsid w:val="00696526"/>
    <w:rsid w:val="00696565"/>
    <w:rsid w:val="00696A28"/>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1DCB"/>
    <w:rsid w:val="006A271F"/>
    <w:rsid w:val="006A2A34"/>
    <w:rsid w:val="006A2B82"/>
    <w:rsid w:val="006A30EE"/>
    <w:rsid w:val="006A30F1"/>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6D2"/>
    <w:rsid w:val="006B0BC5"/>
    <w:rsid w:val="006B143D"/>
    <w:rsid w:val="006B1765"/>
    <w:rsid w:val="006B1973"/>
    <w:rsid w:val="006B1D80"/>
    <w:rsid w:val="006B1E7A"/>
    <w:rsid w:val="006B2169"/>
    <w:rsid w:val="006B28C3"/>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3B9"/>
    <w:rsid w:val="006C263F"/>
    <w:rsid w:val="006C283B"/>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C0A"/>
    <w:rsid w:val="006D340F"/>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A9"/>
    <w:rsid w:val="006E2BF4"/>
    <w:rsid w:val="006E2C4F"/>
    <w:rsid w:val="006E3070"/>
    <w:rsid w:val="006E3132"/>
    <w:rsid w:val="006E36D7"/>
    <w:rsid w:val="006E38AB"/>
    <w:rsid w:val="006E3954"/>
    <w:rsid w:val="006E3B18"/>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717"/>
    <w:rsid w:val="006F58CE"/>
    <w:rsid w:val="006F5932"/>
    <w:rsid w:val="006F5FA5"/>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9C9"/>
    <w:rsid w:val="00701E65"/>
    <w:rsid w:val="00701EC3"/>
    <w:rsid w:val="007023E1"/>
    <w:rsid w:val="007024A6"/>
    <w:rsid w:val="00703220"/>
    <w:rsid w:val="00703483"/>
    <w:rsid w:val="00703D91"/>
    <w:rsid w:val="00703FAF"/>
    <w:rsid w:val="007041F0"/>
    <w:rsid w:val="007043E8"/>
    <w:rsid w:val="007043F9"/>
    <w:rsid w:val="00705445"/>
    <w:rsid w:val="007059A4"/>
    <w:rsid w:val="007066C3"/>
    <w:rsid w:val="0070676C"/>
    <w:rsid w:val="00707100"/>
    <w:rsid w:val="00707113"/>
    <w:rsid w:val="00707567"/>
    <w:rsid w:val="00707D2B"/>
    <w:rsid w:val="00707E41"/>
    <w:rsid w:val="00710392"/>
    <w:rsid w:val="007107CE"/>
    <w:rsid w:val="00710F81"/>
    <w:rsid w:val="00711308"/>
    <w:rsid w:val="007113BD"/>
    <w:rsid w:val="00711472"/>
    <w:rsid w:val="00711826"/>
    <w:rsid w:val="00711FAB"/>
    <w:rsid w:val="007121AB"/>
    <w:rsid w:val="007129AD"/>
    <w:rsid w:val="00712DD0"/>
    <w:rsid w:val="007139D8"/>
    <w:rsid w:val="00713E28"/>
    <w:rsid w:val="007140D3"/>
    <w:rsid w:val="0071430A"/>
    <w:rsid w:val="007143A6"/>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1FF4"/>
    <w:rsid w:val="00722717"/>
    <w:rsid w:val="0072273E"/>
    <w:rsid w:val="00722AF6"/>
    <w:rsid w:val="00723633"/>
    <w:rsid w:val="00723E24"/>
    <w:rsid w:val="00724373"/>
    <w:rsid w:val="007243E2"/>
    <w:rsid w:val="00724477"/>
    <w:rsid w:val="007244DB"/>
    <w:rsid w:val="00724C49"/>
    <w:rsid w:val="00724DE2"/>
    <w:rsid w:val="00724E68"/>
    <w:rsid w:val="0072567F"/>
    <w:rsid w:val="00725D0A"/>
    <w:rsid w:val="00725EB3"/>
    <w:rsid w:val="007262D6"/>
    <w:rsid w:val="007263BE"/>
    <w:rsid w:val="007268C8"/>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3E5C"/>
    <w:rsid w:val="00744C61"/>
    <w:rsid w:val="00745617"/>
    <w:rsid w:val="0074589F"/>
    <w:rsid w:val="00746181"/>
    <w:rsid w:val="00747A8F"/>
    <w:rsid w:val="00747D09"/>
    <w:rsid w:val="00747DD7"/>
    <w:rsid w:val="00747FBE"/>
    <w:rsid w:val="00750297"/>
    <w:rsid w:val="00750AB1"/>
    <w:rsid w:val="0075145C"/>
    <w:rsid w:val="007514B4"/>
    <w:rsid w:val="00751BBE"/>
    <w:rsid w:val="007521C4"/>
    <w:rsid w:val="0075252F"/>
    <w:rsid w:val="00752B3F"/>
    <w:rsid w:val="00752E70"/>
    <w:rsid w:val="00752EBA"/>
    <w:rsid w:val="00753320"/>
    <w:rsid w:val="00753593"/>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57D4C"/>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4EC5"/>
    <w:rsid w:val="007658E7"/>
    <w:rsid w:val="00765E25"/>
    <w:rsid w:val="007669BD"/>
    <w:rsid w:val="0076707B"/>
    <w:rsid w:val="007675D7"/>
    <w:rsid w:val="0077019B"/>
    <w:rsid w:val="007709C6"/>
    <w:rsid w:val="00770CA7"/>
    <w:rsid w:val="007711B7"/>
    <w:rsid w:val="0077123F"/>
    <w:rsid w:val="007712C1"/>
    <w:rsid w:val="007719B6"/>
    <w:rsid w:val="0077293D"/>
    <w:rsid w:val="00772C13"/>
    <w:rsid w:val="00772D2A"/>
    <w:rsid w:val="00772DC4"/>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8A"/>
    <w:rsid w:val="007769EC"/>
    <w:rsid w:val="007771C5"/>
    <w:rsid w:val="007776D8"/>
    <w:rsid w:val="007776F2"/>
    <w:rsid w:val="00777C9A"/>
    <w:rsid w:val="007803EC"/>
    <w:rsid w:val="0078075B"/>
    <w:rsid w:val="007808F5"/>
    <w:rsid w:val="00780A39"/>
    <w:rsid w:val="00780D27"/>
    <w:rsid w:val="00781CFD"/>
    <w:rsid w:val="00781D4A"/>
    <w:rsid w:val="00781EF6"/>
    <w:rsid w:val="00781F75"/>
    <w:rsid w:val="0078200C"/>
    <w:rsid w:val="00782972"/>
    <w:rsid w:val="00783363"/>
    <w:rsid w:val="007835CC"/>
    <w:rsid w:val="007844F7"/>
    <w:rsid w:val="00784743"/>
    <w:rsid w:val="0078491E"/>
    <w:rsid w:val="00784DAC"/>
    <w:rsid w:val="00784E84"/>
    <w:rsid w:val="00784FFD"/>
    <w:rsid w:val="00785C5C"/>
    <w:rsid w:val="00785DC1"/>
    <w:rsid w:val="00785F93"/>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9BE"/>
    <w:rsid w:val="00794BD3"/>
    <w:rsid w:val="0079576B"/>
    <w:rsid w:val="00795FE0"/>
    <w:rsid w:val="0079631E"/>
    <w:rsid w:val="007966F5"/>
    <w:rsid w:val="00796763"/>
    <w:rsid w:val="00796CF8"/>
    <w:rsid w:val="00796E92"/>
    <w:rsid w:val="00797639"/>
    <w:rsid w:val="00797724"/>
    <w:rsid w:val="007977AC"/>
    <w:rsid w:val="007A01E4"/>
    <w:rsid w:val="007A0D06"/>
    <w:rsid w:val="007A2895"/>
    <w:rsid w:val="007A2CCA"/>
    <w:rsid w:val="007A2D89"/>
    <w:rsid w:val="007A326E"/>
    <w:rsid w:val="007A3750"/>
    <w:rsid w:val="007A3755"/>
    <w:rsid w:val="007A3DE1"/>
    <w:rsid w:val="007A3F3E"/>
    <w:rsid w:val="007A4064"/>
    <w:rsid w:val="007A46F5"/>
    <w:rsid w:val="007A4994"/>
    <w:rsid w:val="007A4D62"/>
    <w:rsid w:val="007A4DCF"/>
    <w:rsid w:val="007A4E6E"/>
    <w:rsid w:val="007A4F41"/>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B7F6C"/>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1BF"/>
    <w:rsid w:val="007D05B0"/>
    <w:rsid w:val="007D0765"/>
    <w:rsid w:val="007D0D29"/>
    <w:rsid w:val="007D11F7"/>
    <w:rsid w:val="007D1EF0"/>
    <w:rsid w:val="007D2BBD"/>
    <w:rsid w:val="007D2CC6"/>
    <w:rsid w:val="007D2F16"/>
    <w:rsid w:val="007D3323"/>
    <w:rsid w:val="007D3358"/>
    <w:rsid w:val="007D46EE"/>
    <w:rsid w:val="007D4AF8"/>
    <w:rsid w:val="007D5207"/>
    <w:rsid w:val="007D5D99"/>
    <w:rsid w:val="007D6153"/>
    <w:rsid w:val="007D6E67"/>
    <w:rsid w:val="007D791B"/>
    <w:rsid w:val="007D7A04"/>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38D"/>
    <w:rsid w:val="007F248B"/>
    <w:rsid w:val="007F2FA5"/>
    <w:rsid w:val="007F3885"/>
    <w:rsid w:val="007F3BF4"/>
    <w:rsid w:val="007F4E9C"/>
    <w:rsid w:val="007F56A7"/>
    <w:rsid w:val="007F5DE0"/>
    <w:rsid w:val="007F5E47"/>
    <w:rsid w:val="007F5F1F"/>
    <w:rsid w:val="007F604F"/>
    <w:rsid w:val="007F6395"/>
    <w:rsid w:val="007F684A"/>
    <w:rsid w:val="007F6D19"/>
    <w:rsid w:val="007F7A30"/>
    <w:rsid w:val="007F7B26"/>
    <w:rsid w:val="007F7E9A"/>
    <w:rsid w:val="0080021D"/>
    <w:rsid w:val="0080049F"/>
    <w:rsid w:val="00800D00"/>
    <w:rsid w:val="008015C9"/>
    <w:rsid w:val="00801923"/>
    <w:rsid w:val="008020CC"/>
    <w:rsid w:val="008022F7"/>
    <w:rsid w:val="00802353"/>
    <w:rsid w:val="00802433"/>
    <w:rsid w:val="00802E61"/>
    <w:rsid w:val="00802FE0"/>
    <w:rsid w:val="00803118"/>
    <w:rsid w:val="00803578"/>
    <w:rsid w:val="00803586"/>
    <w:rsid w:val="00803889"/>
    <w:rsid w:val="00803F1F"/>
    <w:rsid w:val="00804A42"/>
    <w:rsid w:val="00804C87"/>
    <w:rsid w:val="00805594"/>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1F"/>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569C"/>
    <w:rsid w:val="008162AE"/>
    <w:rsid w:val="0081692D"/>
    <w:rsid w:val="008169D1"/>
    <w:rsid w:val="00816C5E"/>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E06"/>
    <w:rsid w:val="008230EF"/>
    <w:rsid w:val="008232BF"/>
    <w:rsid w:val="008232FE"/>
    <w:rsid w:val="0082396C"/>
    <w:rsid w:val="00823A9D"/>
    <w:rsid w:val="00823FFC"/>
    <w:rsid w:val="008248C4"/>
    <w:rsid w:val="008249AA"/>
    <w:rsid w:val="00825CA8"/>
    <w:rsid w:val="00825E86"/>
    <w:rsid w:val="00825ECC"/>
    <w:rsid w:val="00825F8E"/>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DBE"/>
    <w:rsid w:val="00841DEA"/>
    <w:rsid w:val="00841ECF"/>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4AD"/>
    <w:rsid w:val="008505D8"/>
    <w:rsid w:val="0085068B"/>
    <w:rsid w:val="008508B0"/>
    <w:rsid w:val="00850A15"/>
    <w:rsid w:val="00850C2A"/>
    <w:rsid w:val="00850F64"/>
    <w:rsid w:val="008511D9"/>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B9B"/>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B6E"/>
    <w:rsid w:val="0086204B"/>
    <w:rsid w:val="00862549"/>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715"/>
    <w:rsid w:val="00877802"/>
    <w:rsid w:val="00880374"/>
    <w:rsid w:val="0088091B"/>
    <w:rsid w:val="00880B12"/>
    <w:rsid w:val="00881CCF"/>
    <w:rsid w:val="008820DE"/>
    <w:rsid w:val="008821C2"/>
    <w:rsid w:val="008825CF"/>
    <w:rsid w:val="008826BD"/>
    <w:rsid w:val="00882D24"/>
    <w:rsid w:val="00882F34"/>
    <w:rsid w:val="00883018"/>
    <w:rsid w:val="00883198"/>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5F"/>
    <w:rsid w:val="0088670D"/>
    <w:rsid w:val="00886734"/>
    <w:rsid w:val="00886E91"/>
    <w:rsid w:val="00886FED"/>
    <w:rsid w:val="00887266"/>
    <w:rsid w:val="0088751F"/>
    <w:rsid w:val="00887912"/>
    <w:rsid w:val="008901E4"/>
    <w:rsid w:val="0089026D"/>
    <w:rsid w:val="008908D1"/>
    <w:rsid w:val="00891340"/>
    <w:rsid w:val="00891575"/>
    <w:rsid w:val="00891694"/>
    <w:rsid w:val="00891BDD"/>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31E"/>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2FEC"/>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2D"/>
    <w:rsid w:val="008B3B86"/>
    <w:rsid w:val="008B48D9"/>
    <w:rsid w:val="008B4AE1"/>
    <w:rsid w:val="008B55CA"/>
    <w:rsid w:val="008B5A60"/>
    <w:rsid w:val="008B5DB8"/>
    <w:rsid w:val="008B5EA5"/>
    <w:rsid w:val="008B600D"/>
    <w:rsid w:val="008B6698"/>
    <w:rsid w:val="008B7300"/>
    <w:rsid w:val="008B740F"/>
    <w:rsid w:val="008B7F12"/>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1FA4"/>
    <w:rsid w:val="008D270C"/>
    <w:rsid w:val="008D3261"/>
    <w:rsid w:val="008D3D0A"/>
    <w:rsid w:val="008D3E9E"/>
    <w:rsid w:val="008D3EEC"/>
    <w:rsid w:val="008D3F66"/>
    <w:rsid w:val="008D4A5D"/>
    <w:rsid w:val="008D51C1"/>
    <w:rsid w:val="008D5D9B"/>
    <w:rsid w:val="008D6030"/>
    <w:rsid w:val="008D6797"/>
    <w:rsid w:val="008D7284"/>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93F"/>
    <w:rsid w:val="008E5A9E"/>
    <w:rsid w:val="008E5D88"/>
    <w:rsid w:val="008E6109"/>
    <w:rsid w:val="008E653D"/>
    <w:rsid w:val="008E65F7"/>
    <w:rsid w:val="008E6914"/>
    <w:rsid w:val="008E6B4A"/>
    <w:rsid w:val="008E7351"/>
    <w:rsid w:val="008E7C15"/>
    <w:rsid w:val="008F04CB"/>
    <w:rsid w:val="008F0F55"/>
    <w:rsid w:val="008F1867"/>
    <w:rsid w:val="008F1D26"/>
    <w:rsid w:val="008F1ECF"/>
    <w:rsid w:val="008F2DFC"/>
    <w:rsid w:val="008F2FD6"/>
    <w:rsid w:val="008F305C"/>
    <w:rsid w:val="008F309C"/>
    <w:rsid w:val="008F35F8"/>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2CD"/>
    <w:rsid w:val="008F7890"/>
    <w:rsid w:val="008F7FE0"/>
    <w:rsid w:val="00900141"/>
    <w:rsid w:val="00900156"/>
    <w:rsid w:val="0090017E"/>
    <w:rsid w:val="0090181D"/>
    <w:rsid w:val="00901EF3"/>
    <w:rsid w:val="009028BA"/>
    <w:rsid w:val="00902B5F"/>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62F"/>
    <w:rsid w:val="009137E5"/>
    <w:rsid w:val="00913853"/>
    <w:rsid w:val="00913AC3"/>
    <w:rsid w:val="00913CB1"/>
    <w:rsid w:val="00914681"/>
    <w:rsid w:val="00914996"/>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C8C"/>
    <w:rsid w:val="00924C33"/>
    <w:rsid w:val="00924CFA"/>
    <w:rsid w:val="00924F61"/>
    <w:rsid w:val="00925037"/>
    <w:rsid w:val="00925322"/>
    <w:rsid w:val="009258FC"/>
    <w:rsid w:val="00925D43"/>
    <w:rsid w:val="00925D7B"/>
    <w:rsid w:val="00926ED1"/>
    <w:rsid w:val="009278CD"/>
    <w:rsid w:val="00927CC2"/>
    <w:rsid w:val="0093008F"/>
    <w:rsid w:val="009300E5"/>
    <w:rsid w:val="009306F7"/>
    <w:rsid w:val="00930A96"/>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687"/>
    <w:rsid w:val="00937929"/>
    <w:rsid w:val="00940646"/>
    <w:rsid w:val="00940692"/>
    <w:rsid w:val="00940A69"/>
    <w:rsid w:val="00940A7C"/>
    <w:rsid w:val="00940F47"/>
    <w:rsid w:val="00941231"/>
    <w:rsid w:val="0094165C"/>
    <w:rsid w:val="00941CBE"/>
    <w:rsid w:val="00941EE0"/>
    <w:rsid w:val="009422F2"/>
    <w:rsid w:val="00942343"/>
    <w:rsid w:val="00942367"/>
    <w:rsid w:val="009424BD"/>
    <w:rsid w:val="00942E35"/>
    <w:rsid w:val="00942E86"/>
    <w:rsid w:val="00943180"/>
    <w:rsid w:val="00943B32"/>
    <w:rsid w:val="0094438A"/>
    <w:rsid w:val="00944526"/>
    <w:rsid w:val="009449BB"/>
    <w:rsid w:val="00944A83"/>
    <w:rsid w:val="009456DD"/>
    <w:rsid w:val="00945D68"/>
    <w:rsid w:val="00945F54"/>
    <w:rsid w:val="0094607D"/>
    <w:rsid w:val="0094664F"/>
    <w:rsid w:val="00946CA4"/>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B10"/>
    <w:rsid w:val="00952EC0"/>
    <w:rsid w:val="00953536"/>
    <w:rsid w:val="009539B8"/>
    <w:rsid w:val="00953B06"/>
    <w:rsid w:val="00953EDC"/>
    <w:rsid w:val="009547A0"/>
    <w:rsid w:val="009550F9"/>
    <w:rsid w:val="009551B3"/>
    <w:rsid w:val="009556AB"/>
    <w:rsid w:val="00956E50"/>
    <w:rsid w:val="00957099"/>
    <w:rsid w:val="00957AA8"/>
    <w:rsid w:val="00957DA0"/>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67F19"/>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85F"/>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2FC"/>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E6"/>
    <w:rsid w:val="00992A54"/>
    <w:rsid w:val="0099303E"/>
    <w:rsid w:val="009931AE"/>
    <w:rsid w:val="00993516"/>
    <w:rsid w:val="009939A6"/>
    <w:rsid w:val="00993CBF"/>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032"/>
    <w:rsid w:val="009A34D5"/>
    <w:rsid w:val="009A34E6"/>
    <w:rsid w:val="009A43B5"/>
    <w:rsid w:val="009A43B6"/>
    <w:rsid w:val="009A5199"/>
    <w:rsid w:val="009A5591"/>
    <w:rsid w:val="009A5709"/>
    <w:rsid w:val="009A5901"/>
    <w:rsid w:val="009A5A4A"/>
    <w:rsid w:val="009A5C60"/>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623"/>
    <w:rsid w:val="009B776A"/>
    <w:rsid w:val="009B783D"/>
    <w:rsid w:val="009B7D78"/>
    <w:rsid w:val="009C0347"/>
    <w:rsid w:val="009C03F5"/>
    <w:rsid w:val="009C0629"/>
    <w:rsid w:val="009C082F"/>
    <w:rsid w:val="009C0E11"/>
    <w:rsid w:val="009C10FE"/>
    <w:rsid w:val="009C2769"/>
    <w:rsid w:val="009C2CFC"/>
    <w:rsid w:val="009C2DB3"/>
    <w:rsid w:val="009C33A9"/>
    <w:rsid w:val="009C34AF"/>
    <w:rsid w:val="009C35E0"/>
    <w:rsid w:val="009C38AC"/>
    <w:rsid w:val="009C3CC6"/>
    <w:rsid w:val="009C4699"/>
    <w:rsid w:val="009C477B"/>
    <w:rsid w:val="009C4AC7"/>
    <w:rsid w:val="009C4CD4"/>
    <w:rsid w:val="009C4F32"/>
    <w:rsid w:val="009C58B5"/>
    <w:rsid w:val="009C5952"/>
    <w:rsid w:val="009C59EE"/>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3A9"/>
    <w:rsid w:val="009D2D98"/>
    <w:rsid w:val="009D316A"/>
    <w:rsid w:val="009D348A"/>
    <w:rsid w:val="009D36C8"/>
    <w:rsid w:val="009D38F9"/>
    <w:rsid w:val="009D40CA"/>
    <w:rsid w:val="009D41C7"/>
    <w:rsid w:val="009D42F4"/>
    <w:rsid w:val="009D4531"/>
    <w:rsid w:val="009D483F"/>
    <w:rsid w:val="009D4F88"/>
    <w:rsid w:val="009D51D3"/>
    <w:rsid w:val="009D5298"/>
    <w:rsid w:val="009D54C1"/>
    <w:rsid w:val="009D54DD"/>
    <w:rsid w:val="009D5A79"/>
    <w:rsid w:val="009D5BAD"/>
    <w:rsid w:val="009D672F"/>
    <w:rsid w:val="009D67CC"/>
    <w:rsid w:val="009D6809"/>
    <w:rsid w:val="009D7141"/>
    <w:rsid w:val="009D7191"/>
    <w:rsid w:val="009D76A1"/>
    <w:rsid w:val="009D7920"/>
    <w:rsid w:val="009D7A9E"/>
    <w:rsid w:val="009D7FD1"/>
    <w:rsid w:val="009E04AB"/>
    <w:rsid w:val="009E06BC"/>
    <w:rsid w:val="009E08A5"/>
    <w:rsid w:val="009E090D"/>
    <w:rsid w:val="009E0A61"/>
    <w:rsid w:val="009E0E0A"/>
    <w:rsid w:val="009E10A7"/>
    <w:rsid w:val="009E11D3"/>
    <w:rsid w:val="009E1366"/>
    <w:rsid w:val="009E1410"/>
    <w:rsid w:val="009E146A"/>
    <w:rsid w:val="009E1928"/>
    <w:rsid w:val="009E1B87"/>
    <w:rsid w:val="009E1E01"/>
    <w:rsid w:val="009E1E8D"/>
    <w:rsid w:val="009E25C9"/>
    <w:rsid w:val="009E2AAB"/>
    <w:rsid w:val="009E2BBE"/>
    <w:rsid w:val="009E31A3"/>
    <w:rsid w:val="009E3923"/>
    <w:rsid w:val="009E3B14"/>
    <w:rsid w:val="009E3E2E"/>
    <w:rsid w:val="009E423B"/>
    <w:rsid w:val="009E42EF"/>
    <w:rsid w:val="009E4430"/>
    <w:rsid w:val="009E4CE6"/>
    <w:rsid w:val="009E4DA9"/>
    <w:rsid w:val="009E55A5"/>
    <w:rsid w:val="009E596C"/>
    <w:rsid w:val="009E5B6A"/>
    <w:rsid w:val="009E6001"/>
    <w:rsid w:val="009E670D"/>
    <w:rsid w:val="009E675B"/>
    <w:rsid w:val="009E68EC"/>
    <w:rsid w:val="009E6F28"/>
    <w:rsid w:val="009E738D"/>
    <w:rsid w:val="009E7A10"/>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6E4"/>
    <w:rsid w:val="009F7742"/>
    <w:rsid w:val="009F7CEA"/>
    <w:rsid w:val="009F7DCB"/>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002"/>
    <w:rsid w:val="00A05059"/>
    <w:rsid w:val="00A05ABC"/>
    <w:rsid w:val="00A05C11"/>
    <w:rsid w:val="00A05F99"/>
    <w:rsid w:val="00A0691E"/>
    <w:rsid w:val="00A069A7"/>
    <w:rsid w:val="00A06BA0"/>
    <w:rsid w:val="00A0715F"/>
    <w:rsid w:val="00A074AC"/>
    <w:rsid w:val="00A07EB4"/>
    <w:rsid w:val="00A10088"/>
    <w:rsid w:val="00A100AB"/>
    <w:rsid w:val="00A10318"/>
    <w:rsid w:val="00A104B7"/>
    <w:rsid w:val="00A10622"/>
    <w:rsid w:val="00A108CF"/>
    <w:rsid w:val="00A11160"/>
    <w:rsid w:val="00A112A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49D"/>
    <w:rsid w:val="00A21A25"/>
    <w:rsid w:val="00A21AA3"/>
    <w:rsid w:val="00A21D17"/>
    <w:rsid w:val="00A2210F"/>
    <w:rsid w:val="00A22648"/>
    <w:rsid w:val="00A22EBE"/>
    <w:rsid w:val="00A24022"/>
    <w:rsid w:val="00A243B6"/>
    <w:rsid w:val="00A24498"/>
    <w:rsid w:val="00A246FF"/>
    <w:rsid w:val="00A24761"/>
    <w:rsid w:val="00A24779"/>
    <w:rsid w:val="00A252CB"/>
    <w:rsid w:val="00A2534B"/>
    <w:rsid w:val="00A255C7"/>
    <w:rsid w:val="00A25F46"/>
    <w:rsid w:val="00A26094"/>
    <w:rsid w:val="00A26B01"/>
    <w:rsid w:val="00A2721C"/>
    <w:rsid w:val="00A27247"/>
    <w:rsid w:val="00A27C14"/>
    <w:rsid w:val="00A307F8"/>
    <w:rsid w:val="00A30A62"/>
    <w:rsid w:val="00A31D79"/>
    <w:rsid w:val="00A31D83"/>
    <w:rsid w:val="00A31EDE"/>
    <w:rsid w:val="00A325FB"/>
    <w:rsid w:val="00A32695"/>
    <w:rsid w:val="00A32B2B"/>
    <w:rsid w:val="00A33536"/>
    <w:rsid w:val="00A335C9"/>
    <w:rsid w:val="00A33785"/>
    <w:rsid w:val="00A33A9A"/>
    <w:rsid w:val="00A33DB9"/>
    <w:rsid w:val="00A3400C"/>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4F3A"/>
    <w:rsid w:val="00A4565C"/>
    <w:rsid w:val="00A45D74"/>
    <w:rsid w:val="00A45D8B"/>
    <w:rsid w:val="00A4633D"/>
    <w:rsid w:val="00A465B5"/>
    <w:rsid w:val="00A46A15"/>
    <w:rsid w:val="00A46A5D"/>
    <w:rsid w:val="00A46D0B"/>
    <w:rsid w:val="00A46F66"/>
    <w:rsid w:val="00A47699"/>
    <w:rsid w:val="00A50238"/>
    <w:rsid w:val="00A50415"/>
    <w:rsid w:val="00A50AE6"/>
    <w:rsid w:val="00A50BFD"/>
    <w:rsid w:val="00A50D72"/>
    <w:rsid w:val="00A50EE1"/>
    <w:rsid w:val="00A5159E"/>
    <w:rsid w:val="00A51B3B"/>
    <w:rsid w:val="00A51DD5"/>
    <w:rsid w:val="00A5201A"/>
    <w:rsid w:val="00A5206F"/>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C54"/>
    <w:rsid w:val="00A670F9"/>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DB0"/>
    <w:rsid w:val="00A75F84"/>
    <w:rsid w:val="00A77A82"/>
    <w:rsid w:val="00A77C56"/>
    <w:rsid w:val="00A804BD"/>
    <w:rsid w:val="00A80863"/>
    <w:rsid w:val="00A808FA"/>
    <w:rsid w:val="00A820BF"/>
    <w:rsid w:val="00A82501"/>
    <w:rsid w:val="00A82EE6"/>
    <w:rsid w:val="00A82FBD"/>
    <w:rsid w:val="00A833D7"/>
    <w:rsid w:val="00A8340E"/>
    <w:rsid w:val="00A8366D"/>
    <w:rsid w:val="00A837AB"/>
    <w:rsid w:val="00A837E4"/>
    <w:rsid w:val="00A83AD8"/>
    <w:rsid w:val="00A83B2E"/>
    <w:rsid w:val="00A83D62"/>
    <w:rsid w:val="00A83E25"/>
    <w:rsid w:val="00A83E91"/>
    <w:rsid w:val="00A847E7"/>
    <w:rsid w:val="00A84891"/>
    <w:rsid w:val="00A84C22"/>
    <w:rsid w:val="00A84CB9"/>
    <w:rsid w:val="00A85097"/>
    <w:rsid w:val="00A851E0"/>
    <w:rsid w:val="00A854C4"/>
    <w:rsid w:val="00A86365"/>
    <w:rsid w:val="00A86BCF"/>
    <w:rsid w:val="00A87DB8"/>
    <w:rsid w:val="00A90132"/>
    <w:rsid w:val="00A902D2"/>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CB5"/>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0A3"/>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57"/>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B773B"/>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38"/>
    <w:rsid w:val="00AC51E5"/>
    <w:rsid w:val="00AC56AD"/>
    <w:rsid w:val="00AC5ABB"/>
    <w:rsid w:val="00AC5D60"/>
    <w:rsid w:val="00AC623C"/>
    <w:rsid w:val="00AC66C7"/>
    <w:rsid w:val="00AC6A67"/>
    <w:rsid w:val="00AC7CBA"/>
    <w:rsid w:val="00AC7E76"/>
    <w:rsid w:val="00AD0837"/>
    <w:rsid w:val="00AD0D1C"/>
    <w:rsid w:val="00AD1100"/>
    <w:rsid w:val="00AD2214"/>
    <w:rsid w:val="00AD26F1"/>
    <w:rsid w:val="00AD30A6"/>
    <w:rsid w:val="00AD31CF"/>
    <w:rsid w:val="00AD3BED"/>
    <w:rsid w:val="00AD40B6"/>
    <w:rsid w:val="00AD4374"/>
    <w:rsid w:val="00AD4854"/>
    <w:rsid w:val="00AD4A82"/>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BD6"/>
    <w:rsid w:val="00AE1C16"/>
    <w:rsid w:val="00AE1F89"/>
    <w:rsid w:val="00AE2713"/>
    <w:rsid w:val="00AE2CE4"/>
    <w:rsid w:val="00AE2DA9"/>
    <w:rsid w:val="00AE3113"/>
    <w:rsid w:val="00AE3298"/>
    <w:rsid w:val="00AE35AE"/>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1A7"/>
    <w:rsid w:val="00AF35D9"/>
    <w:rsid w:val="00AF38FE"/>
    <w:rsid w:val="00AF3A7D"/>
    <w:rsid w:val="00AF41A7"/>
    <w:rsid w:val="00AF45D7"/>
    <w:rsid w:val="00AF474E"/>
    <w:rsid w:val="00AF493D"/>
    <w:rsid w:val="00AF4B59"/>
    <w:rsid w:val="00AF4BBF"/>
    <w:rsid w:val="00AF5287"/>
    <w:rsid w:val="00AF528D"/>
    <w:rsid w:val="00AF5478"/>
    <w:rsid w:val="00AF5738"/>
    <w:rsid w:val="00AF5948"/>
    <w:rsid w:val="00AF66D0"/>
    <w:rsid w:val="00AF67E2"/>
    <w:rsid w:val="00AF6D66"/>
    <w:rsid w:val="00AF7ABF"/>
    <w:rsid w:val="00AF7C99"/>
    <w:rsid w:val="00AF7FD8"/>
    <w:rsid w:val="00B00BE7"/>
    <w:rsid w:val="00B00D3B"/>
    <w:rsid w:val="00B0145D"/>
    <w:rsid w:val="00B01DFA"/>
    <w:rsid w:val="00B021D4"/>
    <w:rsid w:val="00B025C3"/>
    <w:rsid w:val="00B02642"/>
    <w:rsid w:val="00B02F11"/>
    <w:rsid w:val="00B0364F"/>
    <w:rsid w:val="00B03973"/>
    <w:rsid w:val="00B04393"/>
    <w:rsid w:val="00B04416"/>
    <w:rsid w:val="00B04B6A"/>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700"/>
    <w:rsid w:val="00B1581F"/>
    <w:rsid w:val="00B158EA"/>
    <w:rsid w:val="00B163A0"/>
    <w:rsid w:val="00B16645"/>
    <w:rsid w:val="00B167D1"/>
    <w:rsid w:val="00B170C9"/>
    <w:rsid w:val="00B1712A"/>
    <w:rsid w:val="00B17226"/>
    <w:rsid w:val="00B1763F"/>
    <w:rsid w:val="00B1764A"/>
    <w:rsid w:val="00B17D65"/>
    <w:rsid w:val="00B20215"/>
    <w:rsid w:val="00B20417"/>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984"/>
    <w:rsid w:val="00B26C7C"/>
    <w:rsid w:val="00B26F98"/>
    <w:rsid w:val="00B2734B"/>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6D09"/>
    <w:rsid w:val="00B470B2"/>
    <w:rsid w:val="00B47551"/>
    <w:rsid w:val="00B4766A"/>
    <w:rsid w:val="00B47AFE"/>
    <w:rsid w:val="00B47B8F"/>
    <w:rsid w:val="00B47F94"/>
    <w:rsid w:val="00B50742"/>
    <w:rsid w:val="00B5098D"/>
    <w:rsid w:val="00B51B43"/>
    <w:rsid w:val="00B51C0E"/>
    <w:rsid w:val="00B52F5D"/>
    <w:rsid w:val="00B5339F"/>
    <w:rsid w:val="00B539B6"/>
    <w:rsid w:val="00B53CED"/>
    <w:rsid w:val="00B53D18"/>
    <w:rsid w:val="00B54F05"/>
    <w:rsid w:val="00B5552C"/>
    <w:rsid w:val="00B55A72"/>
    <w:rsid w:val="00B55FBC"/>
    <w:rsid w:val="00B5624A"/>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65E"/>
    <w:rsid w:val="00B7389E"/>
    <w:rsid w:val="00B73CF5"/>
    <w:rsid w:val="00B74248"/>
    <w:rsid w:val="00B74A36"/>
    <w:rsid w:val="00B74D59"/>
    <w:rsid w:val="00B75193"/>
    <w:rsid w:val="00B759CA"/>
    <w:rsid w:val="00B75B96"/>
    <w:rsid w:val="00B75EE5"/>
    <w:rsid w:val="00B76101"/>
    <w:rsid w:val="00B76266"/>
    <w:rsid w:val="00B763EE"/>
    <w:rsid w:val="00B76DFF"/>
    <w:rsid w:val="00B77D0F"/>
    <w:rsid w:val="00B802FF"/>
    <w:rsid w:val="00B803C8"/>
    <w:rsid w:val="00B807BD"/>
    <w:rsid w:val="00B81130"/>
    <w:rsid w:val="00B8210C"/>
    <w:rsid w:val="00B8254C"/>
    <w:rsid w:val="00B82C9F"/>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29C"/>
    <w:rsid w:val="00B9643C"/>
    <w:rsid w:val="00B96563"/>
    <w:rsid w:val="00B96633"/>
    <w:rsid w:val="00B96C77"/>
    <w:rsid w:val="00B96DA0"/>
    <w:rsid w:val="00B96FE2"/>
    <w:rsid w:val="00B97468"/>
    <w:rsid w:val="00B97561"/>
    <w:rsid w:val="00B9788D"/>
    <w:rsid w:val="00BA0196"/>
    <w:rsid w:val="00BA02FD"/>
    <w:rsid w:val="00BA07F9"/>
    <w:rsid w:val="00BA1317"/>
    <w:rsid w:val="00BA2042"/>
    <w:rsid w:val="00BA20A7"/>
    <w:rsid w:val="00BA23FA"/>
    <w:rsid w:val="00BA2674"/>
    <w:rsid w:val="00BA3382"/>
    <w:rsid w:val="00BA3626"/>
    <w:rsid w:val="00BA3B74"/>
    <w:rsid w:val="00BA5099"/>
    <w:rsid w:val="00BA59BB"/>
    <w:rsid w:val="00BA59DE"/>
    <w:rsid w:val="00BA5CA9"/>
    <w:rsid w:val="00BA5F12"/>
    <w:rsid w:val="00BA62B9"/>
    <w:rsid w:val="00BA6919"/>
    <w:rsid w:val="00BA720C"/>
    <w:rsid w:val="00BA7423"/>
    <w:rsid w:val="00BA79D3"/>
    <w:rsid w:val="00BA7A73"/>
    <w:rsid w:val="00BA7B06"/>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9AF"/>
    <w:rsid w:val="00BC3C11"/>
    <w:rsid w:val="00BC3D52"/>
    <w:rsid w:val="00BC3E28"/>
    <w:rsid w:val="00BC3E2E"/>
    <w:rsid w:val="00BC44E3"/>
    <w:rsid w:val="00BC47D2"/>
    <w:rsid w:val="00BC4936"/>
    <w:rsid w:val="00BC4E2A"/>
    <w:rsid w:val="00BC4E99"/>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DE2"/>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74F"/>
    <w:rsid w:val="00BE4B57"/>
    <w:rsid w:val="00BE60B4"/>
    <w:rsid w:val="00BE66FA"/>
    <w:rsid w:val="00BE6BED"/>
    <w:rsid w:val="00BE6F8A"/>
    <w:rsid w:val="00BE751E"/>
    <w:rsid w:val="00BE779E"/>
    <w:rsid w:val="00BE7EB3"/>
    <w:rsid w:val="00BF03D5"/>
    <w:rsid w:val="00BF0B76"/>
    <w:rsid w:val="00BF0C72"/>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35C"/>
    <w:rsid w:val="00C0183C"/>
    <w:rsid w:val="00C02729"/>
    <w:rsid w:val="00C02C91"/>
    <w:rsid w:val="00C02E7A"/>
    <w:rsid w:val="00C0364C"/>
    <w:rsid w:val="00C03947"/>
    <w:rsid w:val="00C03A74"/>
    <w:rsid w:val="00C03A91"/>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1D15"/>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A68"/>
    <w:rsid w:val="00C20B6E"/>
    <w:rsid w:val="00C20BC0"/>
    <w:rsid w:val="00C20D93"/>
    <w:rsid w:val="00C20E40"/>
    <w:rsid w:val="00C20E68"/>
    <w:rsid w:val="00C21308"/>
    <w:rsid w:val="00C21A26"/>
    <w:rsid w:val="00C21E46"/>
    <w:rsid w:val="00C22131"/>
    <w:rsid w:val="00C228E4"/>
    <w:rsid w:val="00C22A03"/>
    <w:rsid w:val="00C234D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27B4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80A"/>
    <w:rsid w:val="00C34BCF"/>
    <w:rsid w:val="00C34E41"/>
    <w:rsid w:val="00C351AC"/>
    <w:rsid w:val="00C35BE0"/>
    <w:rsid w:val="00C35E8E"/>
    <w:rsid w:val="00C36329"/>
    <w:rsid w:val="00C3638C"/>
    <w:rsid w:val="00C3671F"/>
    <w:rsid w:val="00C367B1"/>
    <w:rsid w:val="00C36943"/>
    <w:rsid w:val="00C37324"/>
    <w:rsid w:val="00C37639"/>
    <w:rsid w:val="00C377D4"/>
    <w:rsid w:val="00C37981"/>
    <w:rsid w:val="00C379BB"/>
    <w:rsid w:val="00C37B80"/>
    <w:rsid w:val="00C37B82"/>
    <w:rsid w:val="00C37C37"/>
    <w:rsid w:val="00C404D9"/>
    <w:rsid w:val="00C4076E"/>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1E2"/>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B1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5257"/>
    <w:rsid w:val="00C65820"/>
    <w:rsid w:val="00C658E9"/>
    <w:rsid w:val="00C659F5"/>
    <w:rsid w:val="00C65B70"/>
    <w:rsid w:val="00C66B5F"/>
    <w:rsid w:val="00C67899"/>
    <w:rsid w:val="00C678BD"/>
    <w:rsid w:val="00C6791E"/>
    <w:rsid w:val="00C67998"/>
    <w:rsid w:val="00C67B18"/>
    <w:rsid w:val="00C67C3B"/>
    <w:rsid w:val="00C67F5D"/>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A8"/>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6F48"/>
    <w:rsid w:val="00C873C0"/>
    <w:rsid w:val="00C876D7"/>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2FF0"/>
    <w:rsid w:val="00C9304D"/>
    <w:rsid w:val="00C93098"/>
    <w:rsid w:val="00C930C2"/>
    <w:rsid w:val="00C933A9"/>
    <w:rsid w:val="00C937CD"/>
    <w:rsid w:val="00C93B13"/>
    <w:rsid w:val="00C93B4B"/>
    <w:rsid w:val="00C93E67"/>
    <w:rsid w:val="00C94370"/>
    <w:rsid w:val="00C9557A"/>
    <w:rsid w:val="00C955FE"/>
    <w:rsid w:val="00C9587C"/>
    <w:rsid w:val="00C95894"/>
    <w:rsid w:val="00C959B3"/>
    <w:rsid w:val="00C9607F"/>
    <w:rsid w:val="00C960C4"/>
    <w:rsid w:val="00C96630"/>
    <w:rsid w:val="00C96874"/>
    <w:rsid w:val="00C96B43"/>
    <w:rsid w:val="00C96CDC"/>
    <w:rsid w:val="00C96D2E"/>
    <w:rsid w:val="00C96E4E"/>
    <w:rsid w:val="00C96E7F"/>
    <w:rsid w:val="00C96FAD"/>
    <w:rsid w:val="00C9725C"/>
    <w:rsid w:val="00C97DF3"/>
    <w:rsid w:val="00CA0115"/>
    <w:rsid w:val="00CA041B"/>
    <w:rsid w:val="00CA0756"/>
    <w:rsid w:val="00CA08C1"/>
    <w:rsid w:val="00CA0F40"/>
    <w:rsid w:val="00CA11FF"/>
    <w:rsid w:val="00CA16C5"/>
    <w:rsid w:val="00CA181B"/>
    <w:rsid w:val="00CA1DB7"/>
    <w:rsid w:val="00CA2327"/>
    <w:rsid w:val="00CA25C2"/>
    <w:rsid w:val="00CA2808"/>
    <w:rsid w:val="00CA2860"/>
    <w:rsid w:val="00CA28FA"/>
    <w:rsid w:val="00CA2AD8"/>
    <w:rsid w:val="00CA2B54"/>
    <w:rsid w:val="00CA2D14"/>
    <w:rsid w:val="00CA34E6"/>
    <w:rsid w:val="00CA3C2D"/>
    <w:rsid w:val="00CA3D93"/>
    <w:rsid w:val="00CA3EA2"/>
    <w:rsid w:val="00CA3FC1"/>
    <w:rsid w:val="00CA40CA"/>
    <w:rsid w:val="00CA4447"/>
    <w:rsid w:val="00CA4466"/>
    <w:rsid w:val="00CA4A12"/>
    <w:rsid w:val="00CA4A6A"/>
    <w:rsid w:val="00CA57F9"/>
    <w:rsid w:val="00CA5A2D"/>
    <w:rsid w:val="00CA609A"/>
    <w:rsid w:val="00CA6281"/>
    <w:rsid w:val="00CA62C6"/>
    <w:rsid w:val="00CA68C1"/>
    <w:rsid w:val="00CA6F31"/>
    <w:rsid w:val="00CA7693"/>
    <w:rsid w:val="00CA7A23"/>
    <w:rsid w:val="00CA7BA1"/>
    <w:rsid w:val="00CB0198"/>
    <w:rsid w:val="00CB03F1"/>
    <w:rsid w:val="00CB0596"/>
    <w:rsid w:val="00CB0CD6"/>
    <w:rsid w:val="00CB0E0C"/>
    <w:rsid w:val="00CB166B"/>
    <w:rsid w:val="00CB17AC"/>
    <w:rsid w:val="00CB1C20"/>
    <w:rsid w:val="00CB1CF3"/>
    <w:rsid w:val="00CB25C3"/>
    <w:rsid w:val="00CB320A"/>
    <w:rsid w:val="00CB321E"/>
    <w:rsid w:val="00CB3976"/>
    <w:rsid w:val="00CB3FCA"/>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1CA"/>
    <w:rsid w:val="00CC06A8"/>
    <w:rsid w:val="00CC08A8"/>
    <w:rsid w:val="00CC0A56"/>
    <w:rsid w:val="00CC0A69"/>
    <w:rsid w:val="00CC1135"/>
    <w:rsid w:val="00CC13F0"/>
    <w:rsid w:val="00CC1453"/>
    <w:rsid w:val="00CC3143"/>
    <w:rsid w:val="00CC33C3"/>
    <w:rsid w:val="00CC437A"/>
    <w:rsid w:val="00CC442B"/>
    <w:rsid w:val="00CC45A1"/>
    <w:rsid w:val="00CC5200"/>
    <w:rsid w:val="00CC5975"/>
    <w:rsid w:val="00CC6049"/>
    <w:rsid w:val="00CC6730"/>
    <w:rsid w:val="00CC6823"/>
    <w:rsid w:val="00CC691D"/>
    <w:rsid w:val="00CC7D03"/>
    <w:rsid w:val="00CD0231"/>
    <w:rsid w:val="00CD030E"/>
    <w:rsid w:val="00CD05AF"/>
    <w:rsid w:val="00CD0834"/>
    <w:rsid w:val="00CD09C9"/>
    <w:rsid w:val="00CD0BB2"/>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2BF"/>
    <w:rsid w:val="00CD777C"/>
    <w:rsid w:val="00CD7CD3"/>
    <w:rsid w:val="00CE02B7"/>
    <w:rsid w:val="00CE04C8"/>
    <w:rsid w:val="00CE05E8"/>
    <w:rsid w:val="00CE1616"/>
    <w:rsid w:val="00CE16AC"/>
    <w:rsid w:val="00CE1D3F"/>
    <w:rsid w:val="00CE1E14"/>
    <w:rsid w:val="00CE1E51"/>
    <w:rsid w:val="00CE26CB"/>
    <w:rsid w:val="00CE2B29"/>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BCB"/>
    <w:rsid w:val="00CE7F3A"/>
    <w:rsid w:val="00CF02D2"/>
    <w:rsid w:val="00CF08A7"/>
    <w:rsid w:val="00CF0BC7"/>
    <w:rsid w:val="00CF1003"/>
    <w:rsid w:val="00CF2AD3"/>
    <w:rsid w:val="00CF2CE1"/>
    <w:rsid w:val="00CF2F77"/>
    <w:rsid w:val="00CF31AB"/>
    <w:rsid w:val="00CF31D6"/>
    <w:rsid w:val="00CF3BD1"/>
    <w:rsid w:val="00CF3F2A"/>
    <w:rsid w:val="00CF4077"/>
    <w:rsid w:val="00CF412E"/>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17B"/>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524"/>
    <w:rsid w:val="00D12C1F"/>
    <w:rsid w:val="00D12D89"/>
    <w:rsid w:val="00D12E1C"/>
    <w:rsid w:val="00D12E9D"/>
    <w:rsid w:val="00D12F23"/>
    <w:rsid w:val="00D131C9"/>
    <w:rsid w:val="00D13345"/>
    <w:rsid w:val="00D13503"/>
    <w:rsid w:val="00D1411C"/>
    <w:rsid w:val="00D142B9"/>
    <w:rsid w:val="00D144EC"/>
    <w:rsid w:val="00D14558"/>
    <w:rsid w:val="00D150E4"/>
    <w:rsid w:val="00D15616"/>
    <w:rsid w:val="00D158FE"/>
    <w:rsid w:val="00D15FDB"/>
    <w:rsid w:val="00D1632E"/>
    <w:rsid w:val="00D1654F"/>
    <w:rsid w:val="00D16988"/>
    <w:rsid w:val="00D171E7"/>
    <w:rsid w:val="00D1789C"/>
    <w:rsid w:val="00D203F8"/>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2F"/>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4EB9"/>
    <w:rsid w:val="00D3515E"/>
    <w:rsid w:val="00D3583E"/>
    <w:rsid w:val="00D35B2F"/>
    <w:rsid w:val="00D35B76"/>
    <w:rsid w:val="00D35CBB"/>
    <w:rsid w:val="00D35E36"/>
    <w:rsid w:val="00D37391"/>
    <w:rsid w:val="00D376C7"/>
    <w:rsid w:val="00D37C1A"/>
    <w:rsid w:val="00D402D8"/>
    <w:rsid w:val="00D408D5"/>
    <w:rsid w:val="00D40904"/>
    <w:rsid w:val="00D40AF4"/>
    <w:rsid w:val="00D40B5D"/>
    <w:rsid w:val="00D41027"/>
    <w:rsid w:val="00D41EBB"/>
    <w:rsid w:val="00D41FC2"/>
    <w:rsid w:val="00D432A1"/>
    <w:rsid w:val="00D433EA"/>
    <w:rsid w:val="00D43A07"/>
    <w:rsid w:val="00D43CAD"/>
    <w:rsid w:val="00D43E62"/>
    <w:rsid w:val="00D44260"/>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D29"/>
    <w:rsid w:val="00D51E90"/>
    <w:rsid w:val="00D52324"/>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6E96"/>
    <w:rsid w:val="00D5734B"/>
    <w:rsid w:val="00D578E7"/>
    <w:rsid w:val="00D57A2F"/>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408"/>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5F2B"/>
    <w:rsid w:val="00D76001"/>
    <w:rsid w:val="00D76EA7"/>
    <w:rsid w:val="00D777F1"/>
    <w:rsid w:val="00D77AA2"/>
    <w:rsid w:val="00D77CF2"/>
    <w:rsid w:val="00D809A5"/>
    <w:rsid w:val="00D80CB5"/>
    <w:rsid w:val="00D81B87"/>
    <w:rsid w:val="00D81E3D"/>
    <w:rsid w:val="00D82693"/>
    <w:rsid w:val="00D82935"/>
    <w:rsid w:val="00D82EA1"/>
    <w:rsid w:val="00D830E2"/>
    <w:rsid w:val="00D8355D"/>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B35"/>
    <w:rsid w:val="00D90F5B"/>
    <w:rsid w:val="00D914B7"/>
    <w:rsid w:val="00D914C9"/>
    <w:rsid w:val="00D918FF"/>
    <w:rsid w:val="00D91B86"/>
    <w:rsid w:val="00D91E9E"/>
    <w:rsid w:val="00D91F1E"/>
    <w:rsid w:val="00D91FD3"/>
    <w:rsid w:val="00D920E2"/>
    <w:rsid w:val="00D92427"/>
    <w:rsid w:val="00D92626"/>
    <w:rsid w:val="00D933DE"/>
    <w:rsid w:val="00D934A9"/>
    <w:rsid w:val="00D934FB"/>
    <w:rsid w:val="00D94352"/>
    <w:rsid w:val="00D94F41"/>
    <w:rsid w:val="00D94F5B"/>
    <w:rsid w:val="00D954BC"/>
    <w:rsid w:val="00D95CBC"/>
    <w:rsid w:val="00D95E27"/>
    <w:rsid w:val="00D95E94"/>
    <w:rsid w:val="00D95EEA"/>
    <w:rsid w:val="00D961AB"/>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452F"/>
    <w:rsid w:val="00DA51E0"/>
    <w:rsid w:val="00DA53D9"/>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33B"/>
    <w:rsid w:val="00DB366D"/>
    <w:rsid w:val="00DB37BD"/>
    <w:rsid w:val="00DB3DD9"/>
    <w:rsid w:val="00DB3F9A"/>
    <w:rsid w:val="00DB4221"/>
    <w:rsid w:val="00DB42B0"/>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942"/>
    <w:rsid w:val="00DC1EA3"/>
    <w:rsid w:val="00DC1F9E"/>
    <w:rsid w:val="00DC2032"/>
    <w:rsid w:val="00DC227D"/>
    <w:rsid w:val="00DC276B"/>
    <w:rsid w:val="00DC27BC"/>
    <w:rsid w:val="00DC2816"/>
    <w:rsid w:val="00DC294D"/>
    <w:rsid w:val="00DC2B72"/>
    <w:rsid w:val="00DC2C42"/>
    <w:rsid w:val="00DC2DBC"/>
    <w:rsid w:val="00DC302C"/>
    <w:rsid w:val="00DC33BF"/>
    <w:rsid w:val="00DC3443"/>
    <w:rsid w:val="00DC3678"/>
    <w:rsid w:val="00DC37B7"/>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66B"/>
    <w:rsid w:val="00DC773C"/>
    <w:rsid w:val="00DC785E"/>
    <w:rsid w:val="00DD05EA"/>
    <w:rsid w:val="00DD0899"/>
    <w:rsid w:val="00DD0C77"/>
    <w:rsid w:val="00DD0E20"/>
    <w:rsid w:val="00DD1411"/>
    <w:rsid w:val="00DD1875"/>
    <w:rsid w:val="00DD2511"/>
    <w:rsid w:val="00DD262C"/>
    <w:rsid w:val="00DD2E7C"/>
    <w:rsid w:val="00DD3423"/>
    <w:rsid w:val="00DD3803"/>
    <w:rsid w:val="00DD3B1A"/>
    <w:rsid w:val="00DD3BDA"/>
    <w:rsid w:val="00DD3EE6"/>
    <w:rsid w:val="00DD4B24"/>
    <w:rsid w:val="00DD4B70"/>
    <w:rsid w:val="00DD4C8A"/>
    <w:rsid w:val="00DD4E57"/>
    <w:rsid w:val="00DD528D"/>
    <w:rsid w:val="00DD52E0"/>
    <w:rsid w:val="00DD6040"/>
    <w:rsid w:val="00DD61B5"/>
    <w:rsid w:val="00DD62D3"/>
    <w:rsid w:val="00DD63DC"/>
    <w:rsid w:val="00DD63F9"/>
    <w:rsid w:val="00DD655B"/>
    <w:rsid w:val="00DD6570"/>
    <w:rsid w:val="00DD65AC"/>
    <w:rsid w:val="00DD728D"/>
    <w:rsid w:val="00DD7408"/>
    <w:rsid w:val="00DE00A2"/>
    <w:rsid w:val="00DE00D1"/>
    <w:rsid w:val="00DE0CB9"/>
    <w:rsid w:val="00DE1776"/>
    <w:rsid w:val="00DE1C8F"/>
    <w:rsid w:val="00DE1D12"/>
    <w:rsid w:val="00DE21D6"/>
    <w:rsid w:val="00DE2241"/>
    <w:rsid w:val="00DE25F5"/>
    <w:rsid w:val="00DE27FE"/>
    <w:rsid w:val="00DE2A2E"/>
    <w:rsid w:val="00DE2D02"/>
    <w:rsid w:val="00DE2DD0"/>
    <w:rsid w:val="00DE32AE"/>
    <w:rsid w:val="00DE39D5"/>
    <w:rsid w:val="00DE3A14"/>
    <w:rsid w:val="00DE3A6C"/>
    <w:rsid w:val="00DE3FCC"/>
    <w:rsid w:val="00DE46BE"/>
    <w:rsid w:val="00DE495C"/>
    <w:rsid w:val="00DE5038"/>
    <w:rsid w:val="00DE54C0"/>
    <w:rsid w:val="00DE58DF"/>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4CC"/>
    <w:rsid w:val="00DF66AA"/>
    <w:rsid w:val="00DF6A19"/>
    <w:rsid w:val="00DF74A8"/>
    <w:rsid w:val="00DF7864"/>
    <w:rsid w:val="00E00755"/>
    <w:rsid w:val="00E007F3"/>
    <w:rsid w:val="00E0106D"/>
    <w:rsid w:val="00E011F0"/>
    <w:rsid w:val="00E01319"/>
    <w:rsid w:val="00E01F79"/>
    <w:rsid w:val="00E02094"/>
    <w:rsid w:val="00E020F6"/>
    <w:rsid w:val="00E021B5"/>
    <w:rsid w:val="00E022A4"/>
    <w:rsid w:val="00E026CD"/>
    <w:rsid w:val="00E02974"/>
    <w:rsid w:val="00E02E2C"/>
    <w:rsid w:val="00E03046"/>
    <w:rsid w:val="00E034B8"/>
    <w:rsid w:val="00E0386C"/>
    <w:rsid w:val="00E03C94"/>
    <w:rsid w:val="00E03D4A"/>
    <w:rsid w:val="00E03D72"/>
    <w:rsid w:val="00E043B8"/>
    <w:rsid w:val="00E0515D"/>
    <w:rsid w:val="00E05200"/>
    <w:rsid w:val="00E0556E"/>
    <w:rsid w:val="00E05966"/>
    <w:rsid w:val="00E05CF4"/>
    <w:rsid w:val="00E05F8A"/>
    <w:rsid w:val="00E05FE1"/>
    <w:rsid w:val="00E064DB"/>
    <w:rsid w:val="00E07930"/>
    <w:rsid w:val="00E07A26"/>
    <w:rsid w:val="00E07EA4"/>
    <w:rsid w:val="00E104D7"/>
    <w:rsid w:val="00E10734"/>
    <w:rsid w:val="00E10B91"/>
    <w:rsid w:val="00E10CCC"/>
    <w:rsid w:val="00E1142A"/>
    <w:rsid w:val="00E115CC"/>
    <w:rsid w:val="00E11F20"/>
    <w:rsid w:val="00E122C6"/>
    <w:rsid w:val="00E125B8"/>
    <w:rsid w:val="00E12C80"/>
    <w:rsid w:val="00E12CB1"/>
    <w:rsid w:val="00E12EEB"/>
    <w:rsid w:val="00E130A4"/>
    <w:rsid w:val="00E13162"/>
    <w:rsid w:val="00E132E5"/>
    <w:rsid w:val="00E134DE"/>
    <w:rsid w:val="00E140B7"/>
    <w:rsid w:val="00E14A58"/>
    <w:rsid w:val="00E156F7"/>
    <w:rsid w:val="00E157D2"/>
    <w:rsid w:val="00E15A13"/>
    <w:rsid w:val="00E15D3E"/>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5E68"/>
    <w:rsid w:val="00E461F5"/>
    <w:rsid w:val="00E4628C"/>
    <w:rsid w:val="00E46568"/>
    <w:rsid w:val="00E46D2D"/>
    <w:rsid w:val="00E47AAE"/>
    <w:rsid w:val="00E47B9F"/>
    <w:rsid w:val="00E47DFF"/>
    <w:rsid w:val="00E47E38"/>
    <w:rsid w:val="00E5079F"/>
    <w:rsid w:val="00E50E12"/>
    <w:rsid w:val="00E50E54"/>
    <w:rsid w:val="00E514F8"/>
    <w:rsid w:val="00E515B8"/>
    <w:rsid w:val="00E51669"/>
    <w:rsid w:val="00E51BD7"/>
    <w:rsid w:val="00E51C0A"/>
    <w:rsid w:val="00E51DCF"/>
    <w:rsid w:val="00E5250D"/>
    <w:rsid w:val="00E5268C"/>
    <w:rsid w:val="00E52A62"/>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6C94"/>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043"/>
    <w:rsid w:val="00E65171"/>
    <w:rsid w:val="00E651CA"/>
    <w:rsid w:val="00E655A2"/>
    <w:rsid w:val="00E65639"/>
    <w:rsid w:val="00E65BA7"/>
    <w:rsid w:val="00E65BEA"/>
    <w:rsid w:val="00E66117"/>
    <w:rsid w:val="00E6707B"/>
    <w:rsid w:val="00E67160"/>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390"/>
    <w:rsid w:val="00E864BD"/>
    <w:rsid w:val="00E8684A"/>
    <w:rsid w:val="00E86B2C"/>
    <w:rsid w:val="00E86CFA"/>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01E"/>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A7651"/>
    <w:rsid w:val="00EB0214"/>
    <w:rsid w:val="00EB032C"/>
    <w:rsid w:val="00EB0AA5"/>
    <w:rsid w:val="00EB1676"/>
    <w:rsid w:val="00EB180D"/>
    <w:rsid w:val="00EB1A23"/>
    <w:rsid w:val="00EB1B32"/>
    <w:rsid w:val="00EB26A3"/>
    <w:rsid w:val="00EB2E3A"/>
    <w:rsid w:val="00EB2E88"/>
    <w:rsid w:val="00EB31B4"/>
    <w:rsid w:val="00EB31E0"/>
    <w:rsid w:val="00EB3554"/>
    <w:rsid w:val="00EB3786"/>
    <w:rsid w:val="00EB3827"/>
    <w:rsid w:val="00EB3B53"/>
    <w:rsid w:val="00EB3B9A"/>
    <w:rsid w:val="00EB3ED3"/>
    <w:rsid w:val="00EB41F2"/>
    <w:rsid w:val="00EB4474"/>
    <w:rsid w:val="00EB4510"/>
    <w:rsid w:val="00EB462E"/>
    <w:rsid w:val="00EB5583"/>
    <w:rsid w:val="00EB6009"/>
    <w:rsid w:val="00EB6110"/>
    <w:rsid w:val="00EB6A09"/>
    <w:rsid w:val="00EB71C0"/>
    <w:rsid w:val="00EB741B"/>
    <w:rsid w:val="00EB7996"/>
    <w:rsid w:val="00EB7AAF"/>
    <w:rsid w:val="00EB7ACC"/>
    <w:rsid w:val="00EC0155"/>
    <w:rsid w:val="00EC01D1"/>
    <w:rsid w:val="00EC02C6"/>
    <w:rsid w:val="00EC03E4"/>
    <w:rsid w:val="00EC05B3"/>
    <w:rsid w:val="00EC0D97"/>
    <w:rsid w:val="00EC0DFB"/>
    <w:rsid w:val="00EC0E43"/>
    <w:rsid w:val="00EC1198"/>
    <w:rsid w:val="00EC1E2D"/>
    <w:rsid w:val="00EC1EF6"/>
    <w:rsid w:val="00EC2374"/>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6C4"/>
    <w:rsid w:val="00ED4C99"/>
    <w:rsid w:val="00ED4D16"/>
    <w:rsid w:val="00ED4D4F"/>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2CE4"/>
    <w:rsid w:val="00EE30FB"/>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5E85"/>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9E0"/>
    <w:rsid w:val="00F02B8C"/>
    <w:rsid w:val="00F03408"/>
    <w:rsid w:val="00F03672"/>
    <w:rsid w:val="00F03ADA"/>
    <w:rsid w:val="00F043B7"/>
    <w:rsid w:val="00F049C5"/>
    <w:rsid w:val="00F049EE"/>
    <w:rsid w:val="00F04D0C"/>
    <w:rsid w:val="00F04F98"/>
    <w:rsid w:val="00F054ED"/>
    <w:rsid w:val="00F058AE"/>
    <w:rsid w:val="00F05A04"/>
    <w:rsid w:val="00F0617F"/>
    <w:rsid w:val="00F06747"/>
    <w:rsid w:val="00F06FBF"/>
    <w:rsid w:val="00F0762C"/>
    <w:rsid w:val="00F07EED"/>
    <w:rsid w:val="00F10070"/>
    <w:rsid w:val="00F10EBF"/>
    <w:rsid w:val="00F11BD5"/>
    <w:rsid w:val="00F1233C"/>
    <w:rsid w:val="00F12884"/>
    <w:rsid w:val="00F12ACC"/>
    <w:rsid w:val="00F12DB6"/>
    <w:rsid w:val="00F12F8E"/>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9FA"/>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44F"/>
    <w:rsid w:val="00F31839"/>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3C4"/>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83A"/>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624"/>
    <w:rsid w:val="00F65BBD"/>
    <w:rsid w:val="00F65E82"/>
    <w:rsid w:val="00F6600E"/>
    <w:rsid w:val="00F66208"/>
    <w:rsid w:val="00F66935"/>
    <w:rsid w:val="00F6694E"/>
    <w:rsid w:val="00F66E8D"/>
    <w:rsid w:val="00F6713B"/>
    <w:rsid w:val="00F674DF"/>
    <w:rsid w:val="00F675B9"/>
    <w:rsid w:val="00F6770E"/>
    <w:rsid w:val="00F679E1"/>
    <w:rsid w:val="00F67D2E"/>
    <w:rsid w:val="00F704AE"/>
    <w:rsid w:val="00F70908"/>
    <w:rsid w:val="00F709A3"/>
    <w:rsid w:val="00F71199"/>
    <w:rsid w:val="00F71D28"/>
    <w:rsid w:val="00F72BEE"/>
    <w:rsid w:val="00F72D5F"/>
    <w:rsid w:val="00F73027"/>
    <w:rsid w:val="00F735AF"/>
    <w:rsid w:val="00F73967"/>
    <w:rsid w:val="00F7433B"/>
    <w:rsid w:val="00F74347"/>
    <w:rsid w:val="00F74BAE"/>
    <w:rsid w:val="00F74D4A"/>
    <w:rsid w:val="00F750CF"/>
    <w:rsid w:val="00F75227"/>
    <w:rsid w:val="00F7557D"/>
    <w:rsid w:val="00F75809"/>
    <w:rsid w:val="00F75D35"/>
    <w:rsid w:val="00F75E09"/>
    <w:rsid w:val="00F76119"/>
    <w:rsid w:val="00F768E2"/>
    <w:rsid w:val="00F76FC9"/>
    <w:rsid w:val="00F7722F"/>
    <w:rsid w:val="00F772CB"/>
    <w:rsid w:val="00F77A9A"/>
    <w:rsid w:val="00F77F61"/>
    <w:rsid w:val="00F80120"/>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4C8"/>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3E1C"/>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50"/>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975"/>
    <w:rsid w:val="00FC7CD8"/>
    <w:rsid w:val="00FC7CE0"/>
    <w:rsid w:val="00FC7DAD"/>
    <w:rsid w:val="00FD057D"/>
    <w:rsid w:val="00FD1442"/>
    <w:rsid w:val="00FD1F5D"/>
    <w:rsid w:val="00FD21B1"/>
    <w:rsid w:val="00FD27C2"/>
    <w:rsid w:val="00FD27D2"/>
    <w:rsid w:val="00FD2D3F"/>
    <w:rsid w:val="00FD2DF1"/>
    <w:rsid w:val="00FD2E52"/>
    <w:rsid w:val="00FD2F8C"/>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DA3"/>
    <w:rsid w:val="00FE2F67"/>
    <w:rsid w:val="00FE319E"/>
    <w:rsid w:val="00FE425E"/>
    <w:rsid w:val="00FE47AC"/>
    <w:rsid w:val="00FE4D8B"/>
    <w:rsid w:val="00FE511C"/>
    <w:rsid w:val="00FE526B"/>
    <w:rsid w:val="00FE5CF5"/>
    <w:rsid w:val="00FE60C3"/>
    <w:rsid w:val="00FE613B"/>
    <w:rsid w:val="00FE619C"/>
    <w:rsid w:val="00FE6902"/>
    <w:rsid w:val="00FE6D8F"/>
    <w:rsid w:val="00FE6E4A"/>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483"/>
    <w:rsid w:val="00FF5829"/>
    <w:rsid w:val="00FF612A"/>
    <w:rsid w:val="00FF621B"/>
    <w:rsid w:val="00FF6363"/>
    <w:rsid w:val="00FF6634"/>
    <w:rsid w:val="00FF6B70"/>
    <w:rsid w:val="00FF6D2F"/>
    <w:rsid w:val="00FF6FF7"/>
    <w:rsid w:val="00FF75B5"/>
    <w:rsid w:val="011744D7"/>
    <w:rsid w:val="01424395"/>
    <w:rsid w:val="016E3865"/>
    <w:rsid w:val="01926DEA"/>
    <w:rsid w:val="01950FB3"/>
    <w:rsid w:val="019E5F75"/>
    <w:rsid w:val="01A97A2E"/>
    <w:rsid w:val="01AB6821"/>
    <w:rsid w:val="01DB7406"/>
    <w:rsid w:val="01E51584"/>
    <w:rsid w:val="01EE2CE7"/>
    <w:rsid w:val="0203242C"/>
    <w:rsid w:val="021F67CC"/>
    <w:rsid w:val="026E2C6C"/>
    <w:rsid w:val="02953334"/>
    <w:rsid w:val="02AC1B94"/>
    <w:rsid w:val="02AE3F66"/>
    <w:rsid w:val="032B2F66"/>
    <w:rsid w:val="03560B79"/>
    <w:rsid w:val="03A74D4B"/>
    <w:rsid w:val="03B07E71"/>
    <w:rsid w:val="03E044A8"/>
    <w:rsid w:val="04226897"/>
    <w:rsid w:val="04431B86"/>
    <w:rsid w:val="046B3BEF"/>
    <w:rsid w:val="04823148"/>
    <w:rsid w:val="049529D9"/>
    <w:rsid w:val="04985200"/>
    <w:rsid w:val="049968CB"/>
    <w:rsid w:val="04A94C14"/>
    <w:rsid w:val="04AA6A08"/>
    <w:rsid w:val="04C60B0B"/>
    <w:rsid w:val="04E266EB"/>
    <w:rsid w:val="051C7A2A"/>
    <w:rsid w:val="0533399F"/>
    <w:rsid w:val="054D6269"/>
    <w:rsid w:val="055C5CD5"/>
    <w:rsid w:val="05906184"/>
    <w:rsid w:val="05B16C7E"/>
    <w:rsid w:val="05C91DAE"/>
    <w:rsid w:val="05EF571D"/>
    <w:rsid w:val="06266371"/>
    <w:rsid w:val="06550D19"/>
    <w:rsid w:val="0673202C"/>
    <w:rsid w:val="06965B99"/>
    <w:rsid w:val="069726F5"/>
    <w:rsid w:val="069801A1"/>
    <w:rsid w:val="06EF4D9C"/>
    <w:rsid w:val="07206AB6"/>
    <w:rsid w:val="07232EFF"/>
    <w:rsid w:val="07380B36"/>
    <w:rsid w:val="07610F0A"/>
    <w:rsid w:val="07896374"/>
    <w:rsid w:val="07896A53"/>
    <w:rsid w:val="07897BFF"/>
    <w:rsid w:val="079D54A8"/>
    <w:rsid w:val="07BA5228"/>
    <w:rsid w:val="07FC69EE"/>
    <w:rsid w:val="08002723"/>
    <w:rsid w:val="08DD259F"/>
    <w:rsid w:val="08E229A5"/>
    <w:rsid w:val="08F17441"/>
    <w:rsid w:val="09414A36"/>
    <w:rsid w:val="09B46239"/>
    <w:rsid w:val="0A1C520B"/>
    <w:rsid w:val="0A271776"/>
    <w:rsid w:val="0A3E0CC4"/>
    <w:rsid w:val="0A4D0E9A"/>
    <w:rsid w:val="0A934E2F"/>
    <w:rsid w:val="0AA566E5"/>
    <w:rsid w:val="0AA6067B"/>
    <w:rsid w:val="0B2F52B0"/>
    <w:rsid w:val="0B325751"/>
    <w:rsid w:val="0B4B0B3B"/>
    <w:rsid w:val="0B5224C7"/>
    <w:rsid w:val="0B540C9B"/>
    <w:rsid w:val="0B926BB2"/>
    <w:rsid w:val="0B933105"/>
    <w:rsid w:val="0BA65FE0"/>
    <w:rsid w:val="0BEF63AB"/>
    <w:rsid w:val="0C1B4ECD"/>
    <w:rsid w:val="0C9F134E"/>
    <w:rsid w:val="0CF52415"/>
    <w:rsid w:val="0CFA28C2"/>
    <w:rsid w:val="0D0F4F75"/>
    <w:rsid w:val="0D171609"/>
    <w:rsid w:val="0D2431EF"/>
    <w:rsid w:val="0D553EC4"/>
    <w:rsid w:val="0DC102F3"/>
    <w:rsid w:val="0DEC0945"/>
    <w:rsid w:val="0DF20CC0"/>
    <w:rsid w:val="0DF602B3"/>
    <w:rsid w:val="0E2044C6"/>
    <w:rsid w:val="0E440145"/>
    <w:rsid w:val="0E9441CC"/>
    <w:rsid w:val="0EC56ECA"/>
    <w:rsid w:val="0F2E006F"/>
    <w:rsid w:val="0F4022D1"/>
    <w:rsid w:val="0F4E44CD"/>
    <w:rsid w:val="0F5775DB"/>
    <w:rsid w:val="0F6A7CBC"/>
    <w:rsid w:val="0F7B1A4D"/>
    <w:rsid w:val="0F8B3D8C"/>
    <w:rsid w:val="0FDD2B6B"/>
    <w:rsid w:val="0FE645EA"/>
    <w:rsid w:val="0FF8168C"/>
    <w:rsid w:val="0FF8365F"/>
    <w:rsid w:val="102F6227"/>
    <w:rsid w:val="104133BE"/>
    <w:rsid w:val="106A5773"/>
    <w:rsid w:val="109B41CA"/>
    <w:rsid w:val="10B31FAC"/>
    <w:rsid w:val="10CA76E2"/>
    <w:rsid w:val="110D3904"/>
    <w:rsid w:val="117D1A87"/>
    <w:rsid w:val="11BA0E40"/>
    <w:rsid w:val="11D07110"/>
    <w:rsid w:val="11E17277"/>
    <w:rsid w:val="11EC2577"/>
    <w:rsid w:val="12064632"/>
    <w:rsid w:val="1238109D"/>
    <w:rsid w:val="125C3EE9"/>
    <w:rsid w:val="13122510"/>
    <w:rsid w:val="13280600"/>
    <w:rsid w:val="136718F6"/>
    <w:rsid w:val="13A4162E"/>
    <w:rsid w:val="13B96A87"/>
    <w:rsid w:val="14077917"/>
    <w:rsid w:val="142A184C"/>
    <w:rsid w:val="1434737F"/>
    <w:rsid w:val="147B2820"/>
    <w:rsid w:val="14A12C33"/>
    <w:rsid w:val="14F9487B"/>
    <w:rsid w:val="14FD5FBA"/>
    <w:rsid w:val="150632C4"/>
    <w:rsid w:val="15AB6CDF"/>
    <w:rsid w:val="15BD561A"/>
    <w:rsid w:val="15CA0A23"/>
    <w:rsid w:val="15D00104"/>
    <w:rsid w:val="15D26926"/>
    <w:rsid w:val="162065D9"/>
    <w:rsid w:val="16281838"/>
    <w:rsid w:val="16460857"/>
    <w:rsid w:val="16760025"/>
    <w:rsid w:val="16B87891"/>
    <w:rsid w:val="16CD498B"/>
    <w:rsid w:val="17336450"/>
    <w:rsid w:val="177E4928"/>
    <w:rsid w:val="179A5D66"/>
    <w:rsid w:val="17B424AD"/>
    <w:rsid w:val="17D5696B"/>
    <w:rsid w:val="17F33C1A"/>
    <w:rsid w:val="17F820BE"/>
    <w:rsid w:val="185C507E"/>
    <w:rsid w:val="18A4212E"/>
    <w:rsid w:val="195B4570"/>
    <w:rsid w:val="19661500"/>
    <w:rsid w:val="1987562F"/>
    <w:rsid w:val="199607B8"/>
    <w:rsid w:val="19A00394"/>
    <w:rsid w:val="19E76BEB"/>
    <w:rsid w:val="1A0B382C"/>
    <w:rsid w:val="1A1E264D"/>
    <w:rsid w:val="1A1F5094"/>
    <w:rsid w:val="1A2E2665"/>
    <w:rsid w:val="1AFB1BE7"/>
    <w:rsid w:val="1B333083"/>
    <w:rsid w:val="1B436C52"/>
    <w:rsid w:val="1B59246F"/>
    <w:rsid w:val="1BB148C5"/>
    <w:rsid w:val="1BD345A9"/>
    <w:rsid w:val="1BFB65D3"/>
    <w:rsid w:val="1BFD6D78"/>
    <w:rsid w:val="1C0320FA"/>
    <w:rsid w:val="1C35622F"/>
    <w:rsid w:val="1C386B15"/>
    <w:rsid w:val="1C490C39"/>
    <w:rsid w:val="1C574E83"/>
    <w:rsid w:val="1C6B4A84"/>
    <w:rsid w:val="1C7B5861"/>
    <w:rsid w:val="1CBD4087"/>
    <w:rsid w:val="1CE96C2E"/>
    <w:rsid w:val="1CF028D3"/>
    <w:rsid w:val="1D270550"/>
    <w:rsid w:val="1D2E05C4"/>
    <w:rsid w:val="1D467A4D"/>
    <w:rsid w:val="1D905404"/>
    <w:rsid w:val="1D95703E"/>
    <w:rsid w:val="1DAB203C"/>
    <w:rsid w:val="1DB2494E"/>
    <w:rsid w:val="1DF80308"/>
    <w:rsid w:val="1DFF7057"/>
    <w:rsid w:val="1E081995"/>
    <w:rsid w:val="1E243F76"/>
    <w:rsid w:val="1E5F1D1B"/>
    <w:rsid w:val="1E7E3BF1"/>
    <w:rsid w:val="1E884EC9"/>
    <w:rsid w:val="1EA2377C"/>
    <w:rsid w:val="1EA30451"/>
    <w:rsid w:val="1F5117C5"/>
    <w:rsid w:val="1FAA5C0B"/>
    <w:rsid w:val="1FB476C5"/>
    <w:rsid w:val="2002321C"/>
    <w:rsid w:val="200E4D69"/>
    <w:rsid w:val="20271D83"/>
    <w:rsid w:val="20343C1E"/>
    <w:rsid w:val="207535F7"/>
    <w:rsid w:val="20754C4E"/>
    <w:rsid w:val="213C1D18"/>
    <w:rsid w:val="213E5589"/>
    <w:rsid w:val="215F2B11"/>
    <w:rsid w:val="218C75F9"/>
    <w:rsid w:val="219C4243"/>
    <w:rsid w:val="21A6528A"/>
    <w:rsid w:val="21C1212A"/>
    <w:rsid w:val="21EB4CE8"/>
    <w:rsid w:val="2222393B"/>
    <w:rsid w:val="222E5679"/>
    <w:rsid w:val="22552A5A"/>
    <w:rsid w:val="22855A55"/>
    <w:rsid w:val="22BB7B18"/>
    <w:rsid w:val="22CC4AD9"/>
    <w:rsid w:val="22D06378"/>
    <w:rsid w:val="232B2FFE"/>
    <w:rsid w:val="234962C7"/>
    <w:rsid w:val="235C4321"/>
    <w:rsid w:val="23871736"/>
    <w:rsid w:val="23A81953"/>
    <w:rsid w:val="23FA5301"/>
    <w:rsid w:val="24060709"/>
    <w:rsid w:val="241015AB"/>
    <w:rsid w:val="247018CD"/>
    <w:rsid w:val="24A33A66"/>
    <w:rsid w:val="24A53CB6"/>
    <w:rsid w:val="24B01A4D"/>
    <w:rsid w:val="24D100E2"/>
    <w:rsid w:val="24E73235"/>
    <w:rsid w:val="25057D8E"/>
    <w:rsid w:val="25195826"/>
    <w:rsid w:val="252B109A"/>
    <w:rsid w:val="254931B9"/>
    <w:rsid w:val="256A0A42"/>
    <w:rsid w:val="2584235B"/>
    <w:rsid w:val="259220C0"/>
    <w:rsid w:val="25A12389"/>
    <w:rsid w:val="25B64F9D"/>
    <w:rsid w:val="25D62AAF"/>
    <w:rsid w:val="25E9766E"/>
    <w:rsid w:val="25F31D0C"/>
    <w:rsid w:val="25FB744A"/>
    <w:rsid w:val="261E75BC"/>
    <w:rsid w:val="26570FD4"/>
    <w:rsid w:val="26886F91"/>
    <w:rsid w:val="26892DAB"/>
    <w:rsid w:val="26C22163"/>
    <w:rsid w:val="270D05D3"/>
    <w:rsid w:val="270F41D3"/>
    <w:rsid w:val="272B5AE0"/>
    <w:rsid w:val="27CE442D"/>
    <w:rsid w:val="28206569"/>
    <w:rsid w:val="282648F1"/>
    <w:rsid w:val="28475787"/>
    <w:rsid w:val="28736493"/>
    <w:rsid w:val="2876488B"/>
    <w:rsid w:val="288A4C3F"/>
    <w:rsid w:val="28923D32"/>
    <w:rsid w:val="289E3AA4"/>
    <w:rsid w:val="28D54B6C"/>
    <w:rsid w:val="28DE3F82"/>
    <w:rsid w:val="28FA2432"/>
    <w:rsid w:val="290F48D2"/>
    <w:rsid w:val="2930699E"/>
    <w:rsid w:val="293170E3"/>
    <w:rsid w:val="293D21E8"/>
    <w:rsid w:val="293F6188"/>
    <w:rsid w:val="29613F65"/>
    <w:rsid w:val="29753518"/>
    <w:rsid w:val="29CB5FFB"/>
    <w:rsid w:val="29DE305B"/>
    <w:rsid w:val="29EA7B33"/>
    <w:rsid w:val="29FF7DAC"/>
    <w:rsid w:val="2A0740DC"/>
    <w:rsid w:val="2A31225A"/>
    <w:rsid w:val="2A953443"/>
    <w:rsid w:val="2AA92BEF"/>
    <w:rsid w:val="2AB47721"/>
    <w:rsid w:val="2AD01A79"/>
    <w:rsid w:val="2B2B3E54"/>
    <w:rsid w:val="2B4D379B"/>
    <w:rsid w:val="2B537F1A"/>
    <w:rsid w:val="2B5F174E"/>
    <w:rsid w:val="2B8A7C26"/>
    <w:rsid w:val="2C01280E"/>
    <w:rsid w:val="2C11799A"/>
    <w:rsid w:val="2C32613C"/>
    <w:rsid w:val="2C445E95"/>
    <w:rsid w:val="2C480053"/>
    <w:rsid w:val="2C8B69FF"/>
    <w:rsid w:val="2CA87397"/>
    <w:rsid w:val="2CB719D1"/>
    <w:rsid w:val="2CC636DB"/>
    <w:rsid w:val="2D273F09"/>
    <w:rsid w:val="2D805040"/>
    <w:rsid w:val="2DA44C15"/>
    <w:rsid w:val="2DBC69EF"/>
    <w:rsid w:val="2DDB5331"/>
    <w:rsid w:val="2DF3418B"/>
    <w:rsid w:val="2E194C14"/>
    <w:rsid w:val="2E4F6F84"/>
    <w:rsid w:val="2E6154F1"/>
    <w:rsid w:val="2E6C75B2"/>
    <w:rsid w:val="2E8765B3"/>
    <w:rsid w:val="2EDE3A0F"/>
    <w:rsid w:val="2F036289"/>
    <w:rsid w:val="2F1E4292"/>
    <w:rsid w:val="2F3C27E7"/>
    <w:rsid w:val="2F473FFA"/>
    <w:rsid w:val="2F4A56BE"/>
    <w:rsid w:val="2F7F619E"/>
    <w:rsid w:val="2F865223"/>
    <w:rsid w:val="2F8E2E08"/>
    <w:rsid w:val="2FC43767"/>
    <w:rsid w:val="2FC8385C"/>
    <w:rsid w:val="2FDD31E8"/>
    <w:rsid w:val="2FE87F9B"/>
    <w:rsid w:val="3003703A"/>
    <w:rsid w:val="300B22AE"/>
    <w:rsid w:val="305452E4"/>
    <w:rsid w:val="3067648E"/>
    <w:rsid w:val="30AB2ACC"/>
    <w:rsid w:val="30C059CA"/>
    <w:rsid w:val="30E0415D"/>
    <w:rsid w:val="310019BA"/>
    <w:rsid w:val="3107559C"/>
    <w:rsid w:val="311C5966"/>
    <w:rsid w:val="3136382B"/>
    <w:rsid w:val="31452FCB"/>
    <w:rsid w:val="31561EDA"/>
    <w:rsid w:val="31674D59"/>
    <w:rsid w:val="31701257"/>
    <w:rsid w:val="31755D43"/>
    <w:rsid w:val="317C3E67"/>
    <w:rsid w:val="31B2415F"/>
    <w:rsid w:val="31C34B1B"/>
    <w:rsid w:val="31D66EF4"/>
    <w:rsid w:val="31DA595D"/>
    <w:rsid w:val="31F77510"/>
    <w:rsid w:val="324C75A2"/>
    <w:rsid w:val="3253645B"/>
    <w:rsid w:val="32647BB9"/>
    <w:rsid w:val="328E592C"/>
    <w:rsid w:val="32AC6A12"/>
    <w:rsid w:val="32C41FF6"/>
    <w:rsid w:val="332B6789"/>
    <w:rsid w:val="337F6530"/>
    <w:rsid w:val="339416C5"/>
    <w:rsid w:val="33B01223"/>
    <w:rsid w:val="33B831F8"/>
    <w:rsid w:val="33F852E0"/>
    <w:rsid w:val="34007871"/>
    <w:rsid w:val="34044B47"/>
    <w:rsid w:val="343376F2"/>
    <w:rsid w:val="34A033DB"/>
    <w:rsid w:val="34C378E7"/>
    <w:rsid w:val="34C85964"/>
    <w:rsid w:val="34D1794D"/>
    <w:rsid w:val="34D60278"/>
    <w:rsid w:val="34FD137E"/>
    <w:rsid w:val="352A5602"/>
    <w:rsid w:val="353A60D1"/>
    <w:rsid w:val="35781446"/>
    <w:rsid w:val="358006B5"/>
    <w:rsid w:val="35A9783D"/>
    <w:rsid w:val="35FB27F2"/>
    <w:rsid w:val="35FB2A61"/>
    <w:rsid w:val="360801D5"/>
    <w:rsid w:val="36555C3E"/>
    <w:rsid w:val="36A95126"/>
    <w:rsid w:val="36AF5C25"/>
    <w:rsid w:val="36DF35D0"/>
    <w:rsid w:val="36EC7638"/>
    <w:rsid w:val="36FF3887"/>
    <w:rsid w:val="371504AE"/>
    <w:rsid w:val="37293869"/>
    <w:rsid w:val="37DD1663"/>
    <w:rsid w:val="380F0E3F"/>
    <w:rsid w:val="38646743"/>
    <w:rsid w:val="387677CF"/>
    <w:rsid w:val="38A7753C"/>
    <w:rsid w:val="38C03DF3"/>
    <w:rsid w:val="38CB511E"/>
    <w:rsid w:val="38E716E1"/>
    <w:rsid w:val="38FF1726"/>
    <w:rsid w:val="39B73F5A"/>
    <w:rsid w:val="3A0336A8"/>
    <w:rsid w:val="3A047C78"/>
    <w:rsid w:val="3A267089"/>
    <w:rsid w:val="3A280833"/>
    <w:rsid w:val="3A7D5299"/>
    <w:rsid w:val="3A81768F"/>
    <w:rsid w:val="3AAC4336"/>
    <w:rsid w:val="3AC65EA8"/>
    <w:rsid w:val="3AE23459"/>
    <w:rsid w:val="3AF75123"/>
    <w:rsid w:val="3B3106FE"/>
    <w:rsid w:val="3B3B0CDB"/>
    <w:rsid w:val="3B693FAF"/>
    <w:rsid w:val="3B8267B6"/>
    <w:rsid w:val="3BA83821"/>
    <w:rsid w:val="3BC816FA"/>
    <w:rsid w:val="3C030C8C"/>
    <w:rsid w:val="3C076F3F"/>
    <w:rsid w:val="3C2D5A05"/>
    <w:rsid w:val="3C2F4FD4"/>
    <w:rsid w:val="3C33107B"/>
    <w:rsid w:val="3C361476"/>
    <w:rsid w:val="3C502B19"/>
    <w:rsid w:val="3C5E685C"/>
    <w:rsid w:val="3C7B6F17"/>
    <w:rsid w:val="3C987D43"/>
    <w:rsid w:val="3CB000B5"/>
    <w:rsid w:val="3CF33FDC"/>
    <w:rsid w:val="3D0D4875"/>
    <w:rsid w:val="3D183346"/>
    <w:rsid w:val="3D7D2BFA"/>
    <w:rsid w:val="3DC60C15"/>
    <w:rsid w:val="3DC74D62"/>
    <w:rsid w:val="3DCF0A3E"/>
    <w:rsid w:val="3DE50D2B"/>
    <w:rsid w:val="3DE5325E"/>
    <w:rsid w:val="3DE63BFA"/>
    <w:rsid w:val="3DF03812"/>
    <w:rsid w:val="3DF84DA3"/>
    <w:rsid w:val="3DFD6FB1"/>
    <w:rsid w:val="3E124C5F"/>
    <w:rsid w:val="3E211F0F"/>
    <w:rsid w:val="3E494803"/>
    <w:rsid w:val="3E7314E2"/>
    <w:rsid w:val="3E735067"/>
    <w:rsid w:val="3E7F3283"/>
    <w:rsid w:val="3EA22935"/>
    <w:rsid w:val="3ECF2BED"/>
    <w:rsid w:val="3EE51C09"/>
    <w:rsid w:val="3EFC606A"/>
    <w:rsid w:val="3F056A2E"/>
    <w:rsid w:val="3F172C1C"/>
    <w:rsid w:val="3FC41611"/>
    <w:rsid w:val="3FF52DC0"/>
    <w:rsid w:val="4021014D"/>
    <w:rsid w:val="40775802"/>
    <w:rsid w:val="40B3431C"/>
    <w:rsid w:val="41105274"/>
    <w:rsid w:val="413D63A9"/>
    <w:rsid w:val="41C16581"/>
    <w:rsid w:val="41DC1D41"/>
    <w:rsid w:val="41F212AF"/>
    <w:rsid w:val="41F77372"/>
    <w:rsid w:val="41FA1A85"/>
    <w:rsid w:val="42042E6E"/>
    <w:rsid w:val="421D708B"/>
    <w:rsid w:val="4246106C"/>
    <w:rsid w:val="425D665C"/>
    <w:rsid w:val="427937A7"/>
    <w:rsid w:val="428E1447"/>
    <w:rsid w:val="42AC2780"/>
    <w:rsid w:val="42CE4791"/>
    <w:rsid w:val="42D83BC8"/>
    <w:rsid w:val="42F12569"/>
    <w:rsid w:val="43445BE9"/>
    <w:rsid w:val="438A4C51"/>
    <w:rsid w:val="43B41D34"/>
    <w:rsid w:val="43C27156"/>
    <w:rsid w:val="44055584"/>
    <w:rsid w:val="44083412"/>
    <w:rsid w:val="444010A2"/>
    <w:rsid w:val="44505385"/>
    <w:rsid w:val="445A7E15"/>
    <w:rsid w:val="447371FD"/>
    <w:rsid w:val="44C64D75"/>
    <w:rsid w:val="44D70335"/>
    <w:rsid w:val="44DC6310"/>
    <w:rsid w:val="44FB4C25"/>
    <w:rsid w:val="45032AB8"/>
    <w:rsid w:val="45060DFD"/>
    <w:rsid w:val="45086583"/>
    <w:rsid w:val="452C0A12"/>
    <w:rsid w:val="4533385E"/>
    <w:rsid w:val="45704165"/>
    <w:rsid w:val="458B6538"/>
    <w:rsid w:val="45C7727A"/>
    <w:rsid w:val="45D360B8"/>
    <w:rsid w:val="45D50518"/>
    <w:rsid w:val="45DF455F"/>
    <w:rsid w:val="46133F4F"/>
    <w:rsid w:val="461E5D1F"/>
    <w:rsid w:val="462376C8"/>
    <w:rsid w:val="462B70A5"/>
    <w:rsid w:val="465E70ED"/>
    <w:rsid w:val="46692BF2"/>
    <w:rsid w:val="466E2F68"/>
    <w:rsid w:val="4677744E"/>
    <w:rsid w:val="46AC7424"/>
    <w:rsid w:val="46C01E5E"/>
    <w:rsid w:val="46D307FC"/>
    <w:rsid w:val="46DC788E"/>
    <w:rsid w:val="46F35A02"/>
    <w:rsid w:val="46F94246"/>
    <w:rsid w:val="47066FA3"/>
    <w:rsid w:val="470A3364"/>
    <w:rsid w:val="47411E5E"/>
    <w:rsid w:val="474B74E3"/>
    <w:rsid w:val="477113EE"/>
    <w:rsid w:val="478C5CF9"/>
    <w:rsid w:val="478E7343"/>
    <w:rsid w:val="479904B3"/>
    <w:rsid w:val="47993C6C"/>
    <w:rsid w:val="47B1777B"/>
    <w:rsid w:val="47F92386"/>
    <w:rsid w:val="480748C7"/>
    <w:rsid w:val="482D58D8"/>
    <w:rsid w:val="48384CA8"/>
    <w:rsid w:val="48866CC3"/>
    <w:rsid w:val="48D62DC4"/>
    <w:rsid w:val="48E47537"/>
    <w:rsid w:val="4911008A"/>
    <w:rsid w:val="49580635"/>
    <w:rsid w:val="4960185B"/>
    <w:rsid w:val="497631CF"/>
    <w:rsid w:val="499B4B6A"/>
    <w:rsid w:val="49BD3293"/>
    <w:rsid w:val="49E771F4"/>
    <w:rsid w:val="49EF3957"/>
    <w:rsid w:val="4A032A28"/>
    <w:rsid w:val="4A0746BD"/>
    <w:rsid w:val="4A1A18B8"/>
    <w:rsid w:val="4A34520B"/>
    <w:rsid w:val="4A5C2893"/>
    <w:rsid w:val="4A943E48"/>
    <w:rsid w:val="4AE65C4D"/>
    <w:rsid w:val="4B191E87"/>
    <w:rsid w:val="4B5B6172"/>
    <w:rsid w:val="4B850994"/>
    <w:rsid w:val="4BBB7F28"/>
    <w:rsid w:val="4BED45FF"/>
    <w:rsid w:val="4BF01257"/>
    <w:rsid w:val="4BFC7C63"/>
    <w:rsid w:val="4C031F39"/>
    <w:rsid w:val="4C565551"/>
    <w:rsid w:val="4C760E6B"/>
    <w:rsid w:val="4C8F6079"/>
    <w:rsid w:val="4CAD65FB"/>
    <w:rsid w:val="4CAF5238"/>
    <w:rsid w:val="4D006E3C"/>
    <w:rsid w:val="4D096A55"/>
    <w:rsid w:val="4D0B65E0"/>
    <w:rsid w:val="4D0C287D"/>
    <w:rsid w:val="4D1E740F"/>
    <w:rsid w:val="4D347BF9"/>
    <w:rsid w:val="4D6C39C3"/>
    <w:rsid w:val="4D93476C"/>
    <w:rsid w:val="4D9D115E"/>
    <w:rsid w:val="4DAF7E47"/>
    <w:rsid w:val="4DBC4690"/>
    <w:rsid w:val="4DE80746"/>
    <w:rsid w:val="4E360BDB"/>
    <w:rsid w:val="4E4D0CAF"/>
    <w:rsid w:val="4E651F86"/>
    <w:rsid w:val="4E7F5A23"/>
    <w:rsid w:val="4E985E3A"/>
    <w:rsid w:val="4EEF14F4"/>
    <w:rsid w:val="4EF71802"/>
    <w:rsid w:val="4F0D6F26"/>
    <w:rsid w:val="4F231269"/>
    <w:rsid w:val="4F3932FB"/>
    <w:rsid w:val="4F415449"/>
    <w:rsid w:val="4F647CB5"/>
    <w:rsid w:val="4F7206C6"/>
    <w:rsid w:val="4F7C2448"/>
    <w:rsid w:val="4F8A3B82"/>
    <w:rsid w:val="4F8C7E6B"/>
    <w:rsid w:val="50220BEF"/>
    <w:rsid w:val="50786C2E"/>
    <w:rsid w:val="507C6A72"/>
    <w:rsid w:val="50910648"/>
    <w:rsid w:val="509E5371"/>
    <w:rsid w:val="50BF4EDC"/>
    <w:rsid w:val="50C20F1B"/>
    <w:rsid w:val="50E177DE"/>
    <w:rsid w:val="510A1C22"/>
    <w:rsid w:val="510A57F1"/>
    <w:rsid w:val="511330BD"/>
    <w:rsid w:val="513C16DE"/>
    <w:rsid w:val="51610840"/>
    <w:rsid w:val="51783BA9"/>
    <w:rsid w:val="51982ACC"/>
    <w:rsid w:val="51A40531"/>
    <w:rsid w:val="52034F84"/>
    <w:rsid w:val="520C2486"/>
    <w:rsid w:val="521720F9"/>
    <w:rsid w:val="521D0646"/>
    <w:rsid w:val="523A669D"/>
    <w:rsid w:val="52A12405"/>
    <w:rsid w:val="52B861FD"/>
    <w:rsid w:val="52B91D44"/>
    <w:rsid w:val="52D25AEC"/>
    <w:rsid w:val="52E302A1"/>
    <w:rsid w:val="530C169C"/>
    <w:rsid w:val="533345D0"/>
    <w:rsid w:val="53397BA8"/>
    <w:rsid w:val="536B6D0C"/>
    <w:rsid w:val="536D20EF"/>
    <w:rsid w:val="537E2B1E"/>
    <w:rsid w:val="538A59D7"/>
    <w:rsid w:val="53CB40F6"/>
    <w:rsid w:val="53FA7659"/>
    <w:rsid w:val="53FD403D"/>
    <w:rsid w:val="548B2EDA"/>
    <w:rsid w:val="548F04EB"/>
    <w:rsid w:val="54906B85"/>
    <w:rsid w:val="54B71AB4"/>
    <w:rsid w:val="55183775"/>
    <w:rsid w:val="55327F44"/>
    <w:rsid w:val="553B4031"/>
    <w:rsid w:val="557D743A"/>
    <w:rsid w:val="55990E27"/>
    <w:rsid w:val="55AD092D"/>
    <w:rsid w:val="55BC7FFE"/>
    <w:rsid w:val="55D25D33"/>
    <w:rsid w:val="55DA638F"/>
    <w:rsid w:val="55EA579D"/>
    <w:rsid w:val="55FB1ED3"/>
    <w:rsid w:val="561277CB"/>
    <w:rsid w:val="563F03D0"/>
    <w:rsid w:val="566E351A"/>
    <w:rsid w:val="568E667C"/>
    <w:rsid w:val="56A618A5"/>
    <w:rsid w:val="56F36D02"/>
    <w:rsid w:val="570E7DA9"/>
    <w:rsid w:val="571D2DA1"/>
    <w:rsid w:val="57200603"/>
    <w:rsid w:val="5731513D"/>
    <w:rsid w:val="575C28F8"/>
    <w:rsid w:val="579622B0"/>
    <w:rsid w:val="57A50D62"/>
    <w:rsid w:val="57BC5B57"/>
    <w:rsid w:val="57DE6E00"/>
    <w:rsid w:val="57E03B35"/>
    <w:rsid w:val="589C3DDA"/>
    <w:rsid w:val="58F8089B"/>
    <w:rsid w:val="59005641"/>
    <w:rsid w:val="59075BE1"/>
    <w:rsid w:val="591E6214"/>
    <w:rsid w:val="592217E1"/>
    <w:rsid w:val="59335910"/>
    <w:rsid w:val="59473B62"/>
    <w:rsid w:val="59791BDE"/>
    <w:rsid w:val="599B5B4C"/>
    <w:rsid w:val="59D83E64"/>
    <w:rsid w:val="59EF1496"/>
    <w:rsid w:val="59F46416"/>
    <w:rsid w:val="59FF3026"/>
    <w:rsid w:val="5A411B12"/>
    <w:rsid w:val="5A4612A3"/>
    <w:rsid w:val="5A8B28DE"/>
    <w:rsid w:val="5A8D0709"/>
    <w:rsid w:val="5ACE2770"/>
    <w:rsid w:val="5AEE5789"/>
    <w:rsid w:val="5B6C29D9"/>
    <w:rsid w:val="5B7D66D6"/>
    <w:rsid w:val="5B981F47"/>
    <w:rsid w:val="5BFA31EC"/>
    <w:rsid w:val="5C3F569A"/>
    <w:rsid w:val="5C6E5122"/>
    <w:rsid w:val="5C7D1826"/>
    <w:rsid w:val="5CD71045"/>
    <w:rsid w:val="5D063D59"/>
    <w:rsid w:val="5D2B0C01"/>
    <w:rsid w:val="5D3408EC"/>
    <w:rsid w:val="5D840C3A"/>
    <w:rsid w:val="5D9F6DE4"/>
    <w:rsid w:val="5DB40181"/>
    <w:rsid w:val="5DD041D9"/>
    <w:rsid w:val="5DD52572"/>
    <w:rsid w:val="5DE51E95"/>
    <w:rsid w:val="5DEE2EB5"/>
    <w:rsid w:val="5E347140"/>
    <w:rsid w:val="5E48547F"/>
    <w:rsid w:val="5E561A23"/>
    <w:rsid w:val="5E7C694E"/>
    <w:rsid w:val="5E9F1695"/>
    <w:rsid w:val="5F221204"/>
    <w:rsid w:val="5F302324"/>
    <w:rsid w:val="5F797263"/>
    <w:rsid w:val="5F892DCF"/>
    <w:rsid w:val="5FB106C2"/>
    <w:rsid w:val="5FD50343"/>
    <w:rsid w:val="5FD505DC"/>
    <w:rsid w:val="5FD66D9C"/>
    <w:rsid w:val="60912809"/>
    <w:rsid w:val="60977830"/>
    <w:rsid w:val="609E1D8C"/>
    <w:rsid w:val="60A67516"/>
    <w:rsid w:val="60E775EA"/>
    <w:rsid w:val="60E92433"/>
    <w:rsid w:val="60EA3B3B"/>
    <w:rsid w:val="60F0581A"/>
    <w:rsid w:val="61302213"/>
    <w:rsid w:val="614118E3"/>
    <w:rsid w:val="61AC1BD1"/>
    <w:rsid w:val="61DE2AB5"/>
    <w:rsid w:val="61ED631C"/>
    <w:rsid w:val="621A5934"/>
    <w:rsid w:val="622014F6"/>
    <w:rsid w:val="624A130B"/>
    <w:rsid w:val="62B20A79"/>
    <w:rsid w:val="63312E96"/>
    <w:rsid w:val="6354634A"/>
    <w:rsid w:val="6365120F"/>
    <w:rsid w:val="6368104F"/>
    <w:rsid w:val="63711E12"/>
    <w:rsid w:val="63CD1F75"/>
    <w:rsid w:val="63FC5665"/>
    <w:rsid w:val="64061FB3"/>
    <w:rsid w:val="6429499E"/>
    <w:rsid w:val="64337038"/>
    <w:rsid w:val="64364B47"/>
    <w:rsid w:val="64842621"/>
    <w:rsid w:val="64AA643B"/>
    <w:rsid w:val="64B3549D"/>
    <w:rsid w:val="64EE6127"/>
    <w:rsid w:val="64FD08BA"/>
    <w:rsid w:val="654B335D"/>
    <w:rsid w:val="654F52FD"/>
    <w:rsid w:val="65BA4901"/>
    <w:rsid w:val="65BE3F52"/>
    <w:rsid w:val="65E81680"/>
    <w:rsid w:val="66106DFE"/>
    <w:rsid w:val="66515C1D"/>
    <w:rsid w:val="665E3715"/>
    <w:rsid w:val="666D5DCE"/>
    <w:rsid w:val="666E4778"/>
    <w:rsid w:val="667817CF"/>
    <w:rsid w:val="667E1CEC"/>
    <w:rsid w:val="66A77AAA"/>
    <w:rsid w:val="66DC05CC"/>
    <w:rsid w:val="66F925E5"/>
    <w:rsid w:val="670D437F"/>
    <w:rsid w:val="675434DE"/>
    <w:rsid w:val="67742BC6"/>
    <w:rsid w:val="67A43A30"/>
    <w:rsid w:val="67AD7B82"/>
    <w:rsid w:val="67B71B5B"/>
    <w:rsid w:val="67C85CFE"/>
    <w:rsid w:val="67CC1149"/>
    <w:rsid w:val="67E50620"/>
    <w:rsid w:val="67F44BB6"/>
    <w:rsid w:val="68006E88"/>
    <w:rsid w:val="68200814"/>
    <w:rsid w:val="682D30E3"/>
    <w:rsid w:val="68530556"/>
    <w:rsid w:val="6859235B"/>
    <w:rsid w:val="6871273D"/>
    <w:rsid w:val="689D151D"/>
    <w:rsid w:val="68F22C55"/>
    <w:rsid w:val="6941709A"/>
    <w:rsid w:val="696D5887"/>
    <w:rsid w:val="69A14BFC"/>
    <w:rsid w:val="69A14F5C"/>
    <w:rsid w:val="69F41215"/>
    <w:rsid w:val="6A0C33D1"/>
    <w:rsid w:val="6A4560D1"/>
    <w:rsid w:val="6A7C0903"/>
    <w:rsid w:val="6A8B2B6C"/>
    <w:rsid w:val="6AA22D81"/>
    <w:rsid w:val="6ACE6BF5"/>
    <w:rsid w:val="6AEE5E88"/>
    <w:rsid w:val="6AF7256F"/>
    <w:rsid w:val="6B0F05EA"/>
    <w:rsid w:val="6B336161"/>
    <w:rsid w:val="6B763C4E"/>
    <w:rsid w:val="6B856732"/>
    <w:rsid w:val="6B896487"/>
    <w:rsid w:val="6BCF7157"/>
    <w:rsid w:val="6BFD3138"/>
    <w:rsid w:val="6C0D74CC"/>
    <w:rsid w:val="6C1855EC"/>
    <w:rsid w:val="6C2F4963"/>
    <w:rsid w:val="6C5862AA"/>
    <w:rsid w:val="6CE50286"/>
    <w:rsid w:val="6CF935AA"/>
    <w:rsid w:val="6D186F5E"/>
    <w:rsid w:val="6D203BD8"/>
    <w:rsid w:val="6D3A7A6A"/>
    <w:rsid w:val="6D6A3BA9"/>
    <w:rsid w:val="6DC2760C"/>
    <w:rsid w:val="6DE25DB6"/>
    <w:rsid w:val="6DE72BAE"/>
    <w:rsid w:val="6E2A0B0B"/>
    <w:rsid w:val="6E3A18A4"/>
    <w:rsid w:val="6E6D1DB7"/>
    <w:rsid w:val="6E7742D5"/>
    <w:rsid w:val="6E7C6C3B"/>
    <w:rsid w:val="6EA10752"/>
    <w:rsid w:val="6EBB727A"/>
    <w:rsid w:val="6EC750AE"/>
    <w:rsid w:val="6ECE064A"/>
    <w:rsid w:val="6EEE7B4E"/>
    <w:rsid w:val="6F0C3D3A"/>
    <w:rsid w:val="6F1026B1"/>
    <w:rsid w:val="6F126E5E"/>
    <w:rsid w:val="6F1307E9"/>
    <w:rsid w:val="6F3920AF"/>
    <w:rsid w:val="6F935DF3"/>
    <w:rsid w:val="6F9E3FA4"/>
    <w:rsid w:val="6F9F080A"/>
    <w:rsid w:val="6FF46B36"/>
    <w:rsid w:val="70366900"/>
    <w:rsid w:val="705F49CF"/>
    <w:rsid w:val="707462D5"/>
    <w:rsid w:val="70A476A9"/>
    <w:rsid w:val="70AE6C07"/>
    <w:rsid w:val="7163537E"/>
    <w:rsid w:val="717B15A4"/>
    <w:rsid w:val="719A0845"/>
    <w:rsid w:val="71A95E45"/>
    <w:rsid w:val="72206DAD"/>
    <w:rsid w:val="72323382"/>
    <w:rsid w:val="72760D84"/>
    <w:rsid w:val="72893963"/>
    <w:rsid w:val="72BA2870"/>
    <w:rsid w:val="7300014C"/>
    <w:rsid w:val="731605E9"/>
    <w:rsid w:val="73175F5B"/>
    <w:rsid w:val="734047EB"/>
    <w:rsid w:val="73693EA9"/>
    <w:rsid w:val="737E31E2"/>
    <w:rsid w:val="73AE2D49"/>
    <w:rsid w:val="74303ABD"/>
    <w:rsid w:val="74360F4C"/>
    <w:rsid w:val="74505E80"/>
    <w:rsid w:val="74A41E35"/>
    <w:rsid w:val="74B84C71"/>
    <w:rsid w:val="74C77600"/>
    <w:rsid w:val="74CA7672"/>
    <w:rsid w:val="74CD5B27"/>
    <w:rsid w:val="75291DE1"/>
    <w:rsid w:val="756A7E7A"/>
    <w:rsid w:val="759B59E1"/>
    <w:rsid w:val="75AF5905"/>
    <w:rsid w:val="75C43883"/>
    <w:rsid w:val="75D76DA8"/>
    <w:rsid w:val="75E81F68"/>
    <w:rsid w:val="764B0216"/>
    <w:rsid w:val="766E1C5B"/>
    <w:rsid w:val="76B51603"/>
    <w:rsid w:val="76DD4E7A"/>
    <w:rsid w:val="76F70DFE"/>
    <w:rsid w:val="76F82113"/>
    <w:rsid w:val="770B032C"/>
    <w:rsid w:val="773E7B7F"/>
    <w:rsid w:val="774B41A1"/>
    <w:rsid w:val="77570214"/>
    <w:rsid w:val="776E5EDD"/>
    <w:rsid w:val="777E5EF4"/>
    <w:rsid w:val="77845B9B"/>
    <w:rsid w:val="779A60C2"/>
    <w:rsid w:val="77A52813"/>
    <w:rsid w:val="77B764BE"/>
    <w:rsid w:val="77D3528B"/>
    <w:rsid w:val="77F90763"/>
    <w:rsid w:val="78284A29"/>
    <w:rsid w:val="78692255"/>
    <w:rsid w:val="787C1B4F"/>
    <w:rsid w:val="788E0989"/>
    <w:rsid w:val="78D70EE2"/>
    <w:rsid w:val="78DC186F"/>
    <w:rsid w:val="794259D8"/>
    <w:rsid w:val="794574E0"/>
    <w:rsid w:val="79722352"/>
    <w:rsid w:val="79757B25"/>
    <w:rsid w:val="799A4C19"/>
    <w:rsid w:val="799B4193"/>
    <w:rsid w:val="79D953DA"/>
    <w:rsid w:val="79F325FC"/>
    <w:rsid w:val="7A3114F7"/>
    <w:rsid w:val="7A404FAD"/>
    <w:rsid w:val="7A572D9A"/>
    <w:rsid w:val="7A5C458C"/>
    <w:rsid w:val="7A8F0AEF"/>
    <w:rsid w:val="7AB22047"/>
    <w:rsid w:val="7B060189"/>
    <w:rsid w:val="7B0F3E64"/>
    <w:rsid w:val="7B1E18A4"/>
    <w:rsid w:val="7B4035D6"/>
    <w:rsid w:val="7B6845C6"/>
    <w:rsid w:val="7BAC3AA3"/>
    <w:rsid w:val="7BC90F06"/>
    <w:rsid w:val="7BD33076"/>
    <w:rsid w:val="7BEF639F"/>
    <w:rsid w:val="7C1056B7"/>
    <w:rsid w:val="7CAF3341"/>
    <w:rsid w:val="7D416295"/>
    <w:rsid w:val="7DBF6ADE"/>
    <w:rsid w:val="7DF07800"/>
    <w:rsid w:val="7E0C567F"/>
    <w:rsid w:val="7E8628D9"/>
    <w:rsid w:val="7E953691"/>
    <w:rsid w:val="7EDB1E14"/>
    <w:rsid w:val="7EE249D9"/>
    <w:rsid w:val="7EE74708"/>
    <w:rsid w:val="7F1D3598"/>
    <w:rsid w:val="7FC270DC"/>
    <w:rsid w:val="7FDD6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9BE9DD9"/>
  <w15:docId w15:val="{6E55F31B-9B93-45BE-A650-0A061977C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rFonts w:ascii="Times New Roman" w:eastAsia="宋体" w:hAnsi="Times New Roman"/>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semiHidden/>
    <w:unhideWhenUsed/>
    <w:qFormat/>
    <w:pPr>
      <w:jc w:val="left"/>
    </w:pPr>
  </w:style>
  <w:style w:type="paragraph" w:styleId="a8">
    <w:name w:val="Body Text"/>
    <w:basedOn w:val="a"/>
    <w:link w:val="a9"/>
    <w:unhideWhenUsed/>
    <w:qFormat/>
    <w:pPr>
      <w:spacing w:line="240" w:lineRule="auto"/>
      <w:textAlignment w:val="auto"/>
    </w:pPr>
    <w:rPr>
      <w:rFonts w:eastAsiaTheme="minorEastAsia"/>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8"/>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character" w:customStyle="1" w:styleId="a9">
    <w:name w:val="正文文本 字符"/>
    <w:link w:val="a8"/>
    <w:qFormat/>
    <w:rPr>
      <w:rFonts w:ascii="Times New Roman" w:eastAsiaTheme="minorEastAsia" w:hAnsi="Times New Roman"/>
      <w:lang w:val="en-GB"/>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ascii="Times New Roman" w:eastAsia="宋体" w:hAnsi="Times New Roman"/>
      <w:sz w:val="22"/>
      <w:lang w:val="en-GB"/>
    </w:rPr>
  </w:style>
  <w:style w:type="character" w:customStyle="1" w:styleId="a7">
    <w:name w:val="批注文字 字符"/>
    <w:link w:val="a6"/>
    <w:uiPriority w:val="99"/>
    <w:semiHidden/>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0"/>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ind w:left="568" w:firstLineChars="0" w:hanging="284"/>
      <w:contextualSpacing w:val="0"/>
      <w:jc w:val="left"/>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eastAsia="宋体" w:hAnsi="Arial" w:cs="Arial"/>
      <w:lang w:val="en-GB" w:eastAsia="en-US"/>
    </w:rPr>
  </w:style>
  <w:style w:type="paragraph" w:customStyle="1" w:styleId="Observation">
    <w:name w:val="Observation"/>
    <w:basedOn w:val="Proposal"/>
    <w:link w:val="Observation0"/>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ascii="Times New Roman" w:eastAsia="MS Mincho" w:hAnsi="Times New Roman"/>
      <w:lang w:val="en-GB" w:eastAsia="en-US"/>
    </w:rPr>
  </w:style>
  <w:style w:type="paragraph" w:styleId="af7">
    <w:name w:val="List Paragraph"/>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eastAsia="宋体"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a"/>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skip">
    <w:name w:val="skip"/>
    <w:basedOn w:val="a0"/>
    <w:qFormat/>
  </w:style>
  <w:style w:type="character" w:customStyle="1" w:styleId="apple-converted-space">
    <w:name w:val="apple-converted-space"/>
    <w:basedOn w:val="a0"/>
    <w:qFormat/>
  </w:style>
  <w:style w:type="character" w:customStyle="1" w:styleId="Proposal0">
    <w:name w:val="Proposal (文字)"/>
    <w:link w:val="Proposal"/>
    <w:qFormat/>
    <w:rPr>
      <w:rFonts w:asciiTheme="minorHAnsi" w:eastAsia="Times New Roman" w:hAnsiTheme="minorHAnsi"/>
      <w:b/>
      <w:bCs/>
      <w:lang w:val="en-GB"/>
    </w:rPr>
  </w:style>
  <w:style w:type="character" w:customStyle="1" w:styleId="Observation0">
    <w:name w:val="Observation (文字)"/>
    <w:link w:val="Observation"/>
    <w:qFormat/>
    <w:rPr>
      <w:rFonts w:asciiTheme="minorHAnsi" w:eastAsia="宋体" w:hAnsiTheme="minorHAnsi"/>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52056E-04F5-4AED-9AB3-0E63BC909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1685</Words>
  <Characters>9605</Characters>
  <Application>Microsoft Office Word</Application>
  <DocSecurity>0</DocSecurity>
  <Lines>80</Lines>
  <Paragraphs>22</Paragraphs>
  <ScaleCrop>false</ScaleCrop>
  <Company>OPPO</Company>
  <LinksUpToDate>false</LinksUpToDate>
  <CharactersWithSpaces>11268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Yanxia Zhang</cp:lastModifiedBy>
  <cp:revision>3</cp:revision>
  <cp:lastPrinted>2018-04-04T09:40:00Z</cp:lastPrinted>
  <dcterms:created xsi:type="dcterms:W3CDTF">2021-10-22T05:15:00Z</dcterms:created>
  <dcterms:modified xsi:type="dcterms:W3CDTF">2021-10-22T06:40:00Z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